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3F5E2D" w14:textId="77777777" w:rsidR="006A7DFF" w:rsidRDefault="006A7DFF" w:rsidP="00937AAC">
      <w:pPr>
        <w:widowControl w:val="0"/>
        <w:spacing w:line="567" w:lineRule="exact"/>
        <w:jc w:val="both"/>
        <w:rPr>
          <w:noProof/>
          <w:sz w:val="22"/>
          <w:szCs w:val="22"/>
        </w:rPr>
      </w:pPr>
    </w:p>
    <w:p w14:paraId="7E0CBD95" w14:textId="77777777" w:rsidR="00CE44A3" w:rsidRDefault="00C661B0" w:rsidP="00CE44A3">
      <w:pPr>
        <w:widowControl w:val="0"/>
        <w:spacing w:line="567" w:lineRule="exact"/>
        <w:jc w:val="both"/>
        <w:rPr>
          <w:noProof/>
          <w:sz w:val="22"/>
          <w:szCs w:val="22"/>
        </w:rPr>
      </w:pPr>
      <w:r w:rsidRPr="00A14300">
        <w:rPr>
          <w:noProof/>
          <w:sz w:val="22"/>
          <w:szCs w:val="22"/>
        </w:rPr>
        <mc:AlternateContent>
          <mc:Choice Requires="wps">
            <w:drawing>
              <wp:anchor distT="0" distB="0" distL="114300" distR="114300" simplePos="0" relativeHeight="251657728" behindDoc="0" locked="0" layoutInCell="1" allowOverlap="1" wp14:anchorId="3AA4BA81" wp14:editId="5C93C246">
                <wp:simplePos x="0" y="0"/>
                <wp:positionH relativeFrom="column">
                  <wp:posOffset>571500</wp:posOffset>
                </wp:positionH>
                <wp:positionV relativeFrom="paragraph">
                  <wp:posOffset>-914400</wp:posOffset>
                </wp:positionV>
                <wp:extent cx="3430905" cy="1028700"/>
                <wp:effectExtent l="0" t="0" r="0" b="0"/>
                <wp:wrapNone/>
                <wp:docPr id="28"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0905"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F3AC25" w14:textId="77777777" w:rsidR="00C0372B" w:rsidRDefault="00C0372B" w:rsidP="00107581">
                            <w:pPr>
                              <w:jc w:val="right"/>
                            </w:pPr>
                            <w:r>
                              <w:rPr>
                                <w:noProof/>
                              </w:rPr>
                              <w:drawing>
                                <wp:inline distT="0" distB="0" distL="0" distR="0" wp14:anchorId="115B65F9" wp14:editId="7A63B71A">
                                  <wp:extent cx="2647950" cy="752475"/>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2647950" cy="752475"/>
                                          </a:xfrm>
                                          <a:prstGeom prst="rect">
                                            <a:avLst/>
                                          </a:prstGeom>
                                          <a:noFill/>
                                          <a:ln w="9525">
                                            <a:noFill/>
                                            <a:miter lim="800000"/>
                                            <a:headEnd/>
                                            <a:tailEnd/>
                                          </a:ln>
                                        </pic:spPr>
                                      </pic:pic>
                                    </a:graphicData>
                                  </a:graphic>
                                </wp:inline>
                              </w:drawing>
                            </w:r>
                          </w:p>
                          <w:p w14:paraId="051FC530" w14:textId="77777777" w:rsidR="00C0372B" w:rsidRPr="00E74136" w:rsidRDefault="00C0372B" w:rsidP="0002009C">
                            <w:pPr>
                              <w:jc w:val="center"/>
                              <w:rPr>
                                <w:color w:val="999999"/>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A4BA81" id="_x0000_t202" coordsize="21600,21600" o:spt="202" path="m,l,21600r21600,l21600,xe">
                <v:stroke joinstyle="miter"/>
                <v:path gradientshapeok="t" o:connecttype="rect"/>
              </v:shapetype>
              <v:shape id="Text Box 32" o:spid="_x0000_s1026" type="#_x0000_t202" style="position:absolute;left:0;text-align:left;margin-left:45pt;margin-top:-1in;width:270.15pt;height: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nUT9QEAAMsDAAAOAAAAZHJzL2Uyb0RvYy54bWysU8tu2zAQvBfoPxC815Idp0kEy0HqwEWB&#10;9AGk/QCKoiSiFJdd0pbcr++SchwjuQXVgeByydmd2dHqduwN2yv0GmzJ57OcM2Ul1Nq2Jf/1c/vh&#10;mjMfhK2FAatKflCe367fv1sNrlAL6MDUChmBWF8MruRdCK7IMi871Qs/A6csJRvAXgQKsc1qFAOh&#10;9yZb5PnHbACsHYJU3tPp/ZTk64TfNEqG703jVWCm5NRbSCumtYprtl6JokXhOi2PbYg3dNELbano&#10;CepeBMF2qF9B9VoieGjCTEKfQdNoqRIHYjPPX7B57IRTiQuJ491JJv//YOW3/aP7gSyMn2CkASYS&#10;3j2A/O2ZhU0nbKvuEGHolKip8DxKlg3OF8enUWpf+AhSDV+hpiGLXYAENDbYR1WIJyN0GsDhJLoa&#10;A5N0eLG8yG/yS84k5eb54voqT2PJRPH03KEPnxX0LG5KjjTVBC/2Dz7EdkTxdCVW82B0vdXGpADb&#10;amOQ7QU5YJu+xODFNWPjZQvx2YQYTxLPSG0iGcZqpGTkW0F9IMYIk6PoD6BNB/iXs4HcVHL/ZydQ&#10;cWa+WFLtZr5cRvulYHl5taAAzzPVeUZYSVAlD5xN202YLLtzqNuOKk1zsnBHSjc6afDc1bFvckyS&#10;5ujuaMnzON16/gfX/wAAAP//AwBQSwMEFAAGAAgAAAAhAPI6Mx7fAAAACgEAAA8AAABkcnMvZG93&#10;bnJldi54bWxMj8FOwzAMhu9IvENkJC5oS8ZKt3VNJ0ACcd3YA6SN11ZrnKrJ1u7tMSe42fKn39+f&#10;7ybXiSsOofWkYTFXIJAqb1uqNRy/P2ZrECEasqbzhBpuGGBX3N/lJrN+pD1eD7EWHEIhMxqaGPtM&#10;ylA16EyY+x6Jbyc/OBN5HWppBzNyuOvks1KpdKYl/tCYHt8brM6Hi9Nw+hqfXjZj+RmPq32Svpl2&#10;Vfqb1o8P0+sWRMQp/sHwq8/qULBT6S9kg+g0bBRXiRpmiyThiYl0qZYgSkbXCmSRy/8Vih8AAAD/&#10;/wMAUEsBAi0AFAAGAAgAAAAhALaDOJL+AAAA4QEAABMAAAAAAAAAAAAAAAAAAAAAAFtDb250ZW50&#10;X1R5cGVzXS54bWxQSwECLQAUAAYACAAAACEAOP0h/9YAAACUAQAACwAAAAAAAAAAAAAAAAAvAQAA&#10;X3JlbHMvLnJlbHNQSwECLQAUAAYACAAAACEA8A51E/UBAADLAwAADgAAAAAAAAAAAAAAAAAuAgAA&#10;ZHJzL2Uyb0RvYy54bWxQSwECLQAUAAYACAAAACEA8jozHt8AAAAKAQAADwAAAAAAAAAAAAAAAABP&#10;BAAAZHJzL2Rvd25yZXYueG1sUEsFBgAAAAAEAAQA8wAAAFsFAAAAAA==&#10;" stroked="f">
                <v:textbox>
                  <w:txbxContent>
                    <w:p w14:paraId="1EF3AC25" w14:textId="77777777" w:rsidR="00C0372B" w:rsidRDefault="00C0372B" w:rsidP="00107581">
                      <w:pPr>
                        <w:jc w:val="right"/>
                      </w:pPr>
                      <w:r>
                        <w:rPr>
                          <w:noProof/>
                        </w:rPr>
                        <w:drawing>
                          <wp:inline distT="0" distB="0" distL="0" distR="0" wp14:anchorId="115B65F9" wp14:editId="7A63B71A">
                            <wp:extent cx="2647950" cy="752475"/>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2647950" cy="752475"/>
                                    </a:xfrm>
                                    <a:prstGeom prst="rect">
                                      <a:avLst/>
                                    </a:prstGeom>
                                    <a:noFill/>
                                    <a:ln w="9525">
                                      <a:noFill/>
                                      <a:miter lim="800000"/>
                                      <a:headEnd/>
                                      <a:tailEnd/>
                                    </a:ln>
                                  </pic:spPr>
                                </pic:pic>
                              </a:graphicData>
                            </a:graphic>
                          </wp:inline>
                        </w:drawing>
                      </w:r>
                    </w:p>
                    <w:p w14:paraId="051FC530" w14:textId="77777777" w:rsidR="00C0372B" w:rsidRPr="00E74136" w:rsidRDefault="00C0372B" w:rsidP="0002009C">
                      <w:pPr>
                        <w:jc w:val="center"/>
                        <w:rPr>
                          <w:color w:val="999999"/>
                        </w:rPr>
                      </w:pPr>
                    </w:p>
                  </w:txbxContent>
                </v:textbox>
              </v:shape>
            </w:pict>
          </mc:Fallback>
        </mc:AlternateContent>
      </w:r>
      <w:r w:rsidR="00A14300" w:rsidRPr="00A14300">
        <w:rPr>
          <w:noProof/>
          <w:sz w:val="22"/>
          <w:szCs w:val="22"/>
        </w:rPr>
        <w:t xml:space="preserve">Prot. </w:t>
      </w:r>
      <w:r w:rsidR="00CE44A3">
        <w:rPr>
          <w:noProof/>
          <w:sz w:val="22"/>
          <w:szCs w:val="22"/>
        </w:rPr>
        <w:t>n. ……../……</w:t>
      </w:r>
    </w:p>
    <w:p w14:paraId="49D20A25" w14:textId="77777777" w:rsidR="00CE44A3" w:rsidRDefault="00B936E3" w:rsidP="00CE44A3">
      <w:pPr>
        <w:widowControl w:val="0"/>
        <w:spacing w:line="567" w:lineRule="exact"/>
        <w:jc w:val="center"/>
        <w:rPr>
          <w:sz w:val="22"/>
          <w:szCs w:val="22"/>
        </w:rPr>
      </w:pPr>
      <w:r>
        <w:rPr>
          <w:sz w:val="22"/>
          <w:szCs w:val="22"/>
        </w:rPr>
        <w:t xml:space="preserve">ATTO DI </w:t>
      </w:r>
      <w:r w:rsidR="000D01D1" w:rsidRPr="00F64C0B">
        <w:rPr>
          <w:sz w:val="22"/>
          <w:szCs w:val="22"/>
        </w:rPr>
        <w:t xml:space="preserve">CONCESSIONE </w:t>
      </w:r>
      <w:r>
        <w:rPr>
          <w:sz w:val="22"/>
          <w:szCs w:val="22"/>
        </w:rPr>
        <w:t>TEMPORANEA</w:t>
      </w:r>
    </w:p>
    <w:p w14:paraId="19DC0197" w14:textId="77777777" w:rsidR="00CE44A3" w:rsidRDefault="00CE44A3" w:rsidP="00CE44A3">
      <w:pPr>
        <w:widowControl w:val="0"/>
        <w:spacing w:line="567" w:lineRule="exact"/>
        <w:jc w:val="center"/>
        <w:rPr>
          <w:sz w:val="22"/>
          <w:szCs w:val="22"/>
        </w:rPr>
      </w:pPr>
      <w:r>
        <w:rPr>
          <w:sz w:val="22"/>
          <w:szCs w:val="22"/>
        </w:rPr>
        <w:t>T</w:t>
      </w:r>
      <w:r w:rsidR="00B936E3">
        <w:rPr>
          <w:sz w:val="22"/>
          <w:szCs w:val="22"/>
        </w:rPr>
        <w:t>ra</w:t>
      </w:r>
    </w:p>
    <w:p w14:paraId="2835B0A9" w14:textId="52B02436" w:rsidR="001A18FF" w:rsidRPr="00D24AB6" w:rsidRDefault="001A18FF" w:rsidP="001A18FF">
      <w:pPr>
        <w:keepNext/>
        <w:widowControl w:val="0"/>
        <w:spacing w:line="567" w:lineRule="exact"/>
        <w:jc w:val="both"/>
        <w:rPr>
          <w:sz w:val="22"/>
          <w:szCs w:val="22"/>
        </w:rPr>
      </w:pPr>
      <w:r>
        <w:rPr>
          <w:sz w:val="22"/>
          <w:szCs w:val="22"/>
        </w:rPr>
        <w:t xml:space="preserve">L’Agenzia del Demanio - Direzione Regionale </w:t>
      </w:r>
      <w:r w:rsidR="00FB124D">
        <w:rPr>
          <w:sz w:val="22"/>
          <w:szCs w:val="22"/>
        </w:rPr>
        <w:t>Sardegna</w:t>
      </w:r>
      <w:r>
        <w:rPr>
          <w:sz w:val="22"/>
          <w:szCs w:val="22"/>
        </w:rPr>
        <w:t xml:space="preserve">, in appresso denominata </w:t>
      </w:r>
      <w:r w:rsidR="00112AB9" w:rsidRPr="00F64C0B">
        <w:rPr>
          <w:sz w:val="22"/>
          <w:szCs w:val="22"/>
        </w:rPr>
        <w:t>“Agenzia”</w:t>
      </w:r>
      <w:r w:rsidR="00112AB9">
        <w:rPr>
          <w:sz w:val="22"/>
          <w:szCs w:val="22"/>
        </w:rPr>
        <w:t xml:space="preserve"> o “Concedente”;</w:t>
      </w:r>
      <w:r w:rsidR="00D24AB6">
        <w:rPr>
          <w:sz w:val="22"/>
          <w:szCs w:val="22"/>
        </w:rPr>
        <w:t xml:space="preserve"> </w:t>
      </w:r>
      <w:r>
        <w:rPr>
          <w:sz w:val="22"/>
          <w:szCs w:val="22"/>
        </w:rPr>
        <w:t xml:space="preserve">nella persona </w:t>
      </w:r>
      <w:r w:rsidRPr="00D24AB6">
        <w:rPr>
          <w:sz w:val="22"/>
          <w:szCs w:val="22"/>
        </w:rPr>
        <w:t>di _________________, nato a ______ il _________,</w:t>
      </w:r>
      <w:r>
        <w:rPr>
          <w:sz w:val="22"/>
          <w:szCs w:val="22"/>
        </w:rPr>
        <w:t xml:space="preserve"> funzionario in servizio presso la Direzione Regionale </w:t>
      </w:r>
      <w:r w:rsidR="006E42F6">
        <w:rPr>
          <w:sz w:val="22"/>
          <w:szCs w:val="22"/>
        </w:rPr>
        <w:t>Sardegna</w:t>
      </w:r>
      <w:r>
        <w:rPr>
          <w:sz w:val="22"/>
          <w:szCs w:val="22"/>
        </w:rPr>
        <w:t xml:space="preserve"> dell’Agenzia del Demanio, che interviene al presente atto in rappresentanza dell’Agenzia del Demanio E.P.E., C.F. 06340981007, giusta delega rilasciata dal Responsabile Regionale </w:t>
      </w:r>
      <w:r w:rsidR="00FB124D">
        <w:rPr>
          <w:sz w:val="22"/>
          <w:szCs w:val="22"/>
        </w:rPr>
        <w:t xml:space="preserve">Sardegna </w:t>
      </w:r>
      <w:r>
        <w:rPr>
          <w:sz w:val="22"/>
          <w:szCs w:val="22"/>
        </w:rPr>
        <w:t xml:space="preserve">dell’Agenzia del Demanio, </w:t>
      </w:r>
      <w:r w:rsidRPr="00D24AB6">
        <w:rPr>
          <w:sz w:val="22"/>
          <w:szCs w:val="22"/>
        </w:rPr>
        <w:t>_________________________ in data _____________ Prot.n. _____</w:t>
      </w:r>
      <w:r>
        <w:rPr>
          <w:sz w:val="22"/>
          <w:szCs w:val="22"/>
        </w:rPr>
        <w:t xml:space="preserve">, la quale Agenzia, costituita con </w:t>
      </w:r>
      <w:proofErr w:type="spellStart"/>
      <w:r>
        <w:rPr>
          <w:sz w:val="22"/>
          <w:szCs w:val="22"/>
        </w:rPr>
        <w:t>D.Lgs.</w:t>
      </w:r>
      <w:proofErr w:type="spellEnd"/>
      <w:r>
        <w:rPr>
          <w:sz w:val="22"/>
          <w:szCs w:val="22"/>
        </w:rPr>
        <w:t xml:space="preserve"> 30 </w:t>
      </w:r>
      <w:proofErr w:type="gramStart"/>
      <w:r>
        <w:rPr>
          <w:sz w:val="22"/>
          <w:szCs w:val="22"/>
        </w:rPr>
        <w:t>Luglio</w:t>
      </w:r>
      <w:proofErr w:type="gramEnd"/>
      <w:r>
        <w:rPr>
          <w:sz w:val="22"/>
          <w:szCs w:val="22"/>
        </w:rPr>
        <w:t xml:space="preserve"> 1999 n. 300, così come modificato con </w:t>
      </w:r>
      <w:proofErr w:type="spellStart"/>
      <w:r>
        <w:rPr>
          <w:sz w:val="22"/>
          <w:szCs w:val="22"/>
        </w:rPr>
        <w:t>D.Lgs.</w:t>
      </w:r>
      <w:proofErr w:type="spellEnd"/>
      <w:r>
        <w:rPr>
          <w:sz w:val="22"/>
          <w:szCs w:val="22"/>
        </w:rPr>
        <w:t xml:space="preserve"> 3 </w:t>
      </w:r>
      <w:proofErr w:type="gramStart"/>
      <w:r>
        <w:rPr>
          <w:sz w:val="22"/>
          <w:szCs w:val="22"/>
        </w:rPr>
        <w:t>Luglio</w:t>
      </w:r>
      <w:proofErr w:type="gramEnd"/>
      <w:r>
        <w:rPr>
          <w:sz w:val="22"/>
          <w:szCs w:val="22"/>
        </w:rPr>
        <w:t xml:space="preserve"> 2003 n.173, agisce in nome e per conto dello Stato,</w:t>
      </w:r>
    </w:p>
    <w:p w14:paraId="2EC6FCB7" w14:textId="77777777" w:rsidR="001A18FF" w:rsidRDefault="001A18FF" w:rsidP="001A18FF">
      <w:pPr>
        <w:keepNext/>
        <w:widowControl w:val="0"/>
        <w:spacing w:line="567" w:lineRule="exact"/>
        <w:jc w:val="center"/>
        <w:rPr>
          <w:sz w:val="22"/>
          <w:szCs w:val="22"/>
        </w:rPr>
      </w:pPr>
      <w:r>
        <w:rPr>
          <w:sz w:val="22"/>
          <w:szCs w:val="22"/>
        </w:rPr>
        <w:t>E</w:t>
      </w:r>
    </w:p>
    <w:p w14:paraId="22D9D099" w14:textId="77777777" w:rsidR="00B71ABA" w:rsidRPr="00C252F2" w:rsidRDefault="00EE20D3" w:rsidP="0052060A">
      <w:pPr>
        <w:widowControl w:val="0"/>
        <w:spacing w:line="567" w:lineRule="exact"/>
        <w:jc w:val="both"/>
        <w:rPr>
          <w:sz w:val="22"/>
          <w:szCs w:val="22"/>
        </w:rPr>
      </w:pPr>
      <w:r w:rsidRPr="00C252F2">
        <w:rPr>
          <w:sz w:val="22"/>
          <w:szCs w:val="22"/>
        </w:rPr>
        <w:t xml:space="preserve">- </w:t>
      </w:r>
      <w:r w:rsidR="00107581" w:rsidRPr="00C252F2">
        <w:rPr>
          <w:bCs/>
          <w:sz w:val="22"/>
          <w:szCs w:val="22"/>
        </w:rPr>
        <w:t>la ditta</w:t>
      </w:r>
      <w:r w:rsidR="00D5379C">
        <w:rPr>
          <w:bCs/>
          <w:sz w:val="22"/>
          <w:szCs w:val="22"/>
        </w:rPr>
        <w:t>/</w:t>
      </w:r>
      <w:r w:rsidR="00D5379C" w:rsidRPr="005349AF">
        <w:rPr>
          <w:bCs/>
          <w:sz w:val="22"/>
          <w:szCs w:val="22"/>
        </w:rPr>
        <w:t>società</w:t>
      </w:r>
      <w:r w:rsidR="00CE44A3" w:rsidRPr="005349AF">
        <w:rPr>
          <w:bCs/>
          <w:sz w:val="22"/>
          <w:szCs w:val="22"/>
        </w:rPr>
        <w:t>/ente/associazione</w:t>
      </w:r>
      <w:r w:rsidR="00107581" w:rsidRPr="005349AF">
        <w:rPr>
          <w:bCs/>
          <w:sz w:val="22"/>
          <w:szCs w:val="22"/>
        </w:rPr>
        <w:t xml:space="preserve"> ………</w:t>
      </w:r>
      <w:proofErr w:type="gramStart"/>
      <w:r w:rsidR="00107581" w:rsidRPr="005349AF">
        <w:rPr>
          <w:bCs/>
          <w:sz w:val="22"/>
          <w:szCs w:val="22"/>
        </w:rPr>
        <w:t>…….</w:t>
      </w:r>
      <w:proofErr w:type="gramEnd"/>
      <w:r w:rsidR="00107581" w:rsidRPr="005349AF">
        <w:rPr>
          <w:bCs/>
          <w:sz w:val="22"/>
          <w:szCs w:val="22"/>
        </w:rPr>
        <w:t>.</w:t>
      </w:r>
      <w:r w:rsidR="00B936E3" w:rsidRPr="005349AF">
        <w:rPr>
          <w:bCs/>
          <w:sz w:val="22"/>
          <w:szCs w:val="22"/>
        </w:rPr>
        <w:t xml:space="preserve"> </w:t>
      </w:r>
      <w:r w:rsidR="00107581" w:rsidRPr="00C252F2">
        <w:rPr>
          <w:bCs/>
          <w:sz w:val="22"/>
          <w:szCs w:val="22"/>
        </w:rPr>
        <w:t xml:space="preserve">(dati dell’aggiudicatario) con sede in _________ </w:t>
      </w:r>
      <w:r w:rsidR="00B936E3" w:rsidRPr="00B936E3">
        <w:rPr>
          <w:sz w:val="22"/>
          <w:szCs w:val="22"/>
        </w:rPr>
        <w:t>Codice Fiscale e Partita Iva _____, (eventuale iscrizione alla Camera di Comme</w:t>
      </w:r>
      <w:r w:rsidR="00B936E3">
        <w:rPr>
          <w:sz w:val="22"/>
          <w:szCs w:val="22"/>
        </w:rPr>
        <w:t xml:space="preserve">rcio di ____ – Numero REA ____) </w:t>
      </w:r>
      <w:r w:rsidR="00B936E3">
        <w:rPr>
          <w:bCs/>
          <w:sz w:val="22"/>
          <w:szCs w:val="22"/>
        </w:rPr>
        <w:t xml:space="preserve">rappresentata da ____________ </w:t>
      </w:r>
      <w:r w:rsidR="00107581" w:rsidRPr="00C252F2">
        <w:rPr>
          <w:bCs/>
          <w:sz w:val="22"/>
          <w:szCs w:val="22"/>
        </w:rPr>
        <w:t xml:space="preserve">in forza dei poteri conferiti da _____ come risulta da apposita documentazione (es. delibera del </w:t>
      </w:r>
      <w:proofErr w:type="spellStart"/>
      <w:r w:rsidR="00107581" w:rsidRPr="00C252F2">
        <w:rPr>
          <w:bCs/>
          <w:sz w:val="22"/>
          <w:szCs w:val="22"/>
        </w:rPr>
        <w:t>CdA</w:t>
      </w:r>
      <w:proofErr w:type="spellEnd"/>
      <w:r w:rsidR="00107581" w:rsidRPr="00C252F2">
        <w:rPr>
          <w:bCs/>
          <w:sz w:val="22"/>
          <w:szCs w:val="22"/>
        </w:rPr>
        <w:t>)</w:t>
      </w:r>
      <w:r w:rsidR="00B936E3">
        <w:rPr>
          <w:bCs/>
          <w:sz w:val="22"/>
          <w:szCs w:val="22"/>
        </w:rPr>
        <w:t xml:space="preserve"> </w:t>
      </w:r>
      <w:r w:rsidR="00107581" w:rsidRPr="00C252F2">
        <w:rPr>
          <w:bCs/>
          <w:sz w:val="22"/>
          <w:szCs w:val="22"/>
        </w:rPr>
        <w:t>_____ allegata alla lett.</w:t>
      </w:r>
      <w:r w:rsidR="00B936E3">
        <w:rPr>
          <w:bCs/>
          <w:sz w:val="22"/>
          <w:szCs w:val="22"/>
        </w:rPr>
        <w:t xml:space="preserve"> ---</w:t>
      </w:r>
      <w:r w:rsidR="00107581" w:rsidRPr="00C252F2">
        <w:rPr>
          <w:bCs/>
          <w:sz w:val="22"/>
          <w:szCs w:val="22"/>
        </w:rPr>
        <w:t xml:space="preserve">), </w:t>
      </w:r>
      <w:proofErr w:type="gramStart"/>
      <w:r w:rsidR="00107581" w:rsidRPr="00C252F2">
        <w:rPr>
          <w:bCs/>
          <w:sz w:val="22"/>
          <w:szCs w:val="22"/>
        </w:rPr>
        <w:t>in appresso</w:t>
      </w:r>
      <w:proofErr w:type="gramEnd"/>
      <w:r w:rsidR="00107581" w:rsidRPr="00C252F2">
        <w:rPr>
          <w:bCs/>
          <w:sz w:val="22"/>
          <w:szCs w:val="22"/>
        </w:rPr>
        <w:t xml:space="preserve"> denominata </w:t>
      </w:r>
      <w:r w:rsidR="00B936E3">
        <w:rPr>
          <w:bCs/>
          <w:sz w:val="22"/>
          <w:szCs w:val="22"/>
        </w:rPr>
        <w:t>“</w:t>
      </w:r>
      <w:r w:rsidR="00107581" w:rsidRPr="00C252F2">
        <w:rPr>
          <w:bCs/>
          <w:sz w:val="22"/>
          <w:szCs w:val="22"/>
        </w:rPr>
        <w:t>Concessionario</w:t>
      </w:r>
      <w:r w:rsidR="00B936E3">
        <w:rPr>
          <w:bCs/>
          <w:sz w:val="22"/>
          <w:szCs w:val="22"/>
        </w:rPr>
        <w:t>”</w:t>
      </w:r>
      <w:r w:rsidR="00107581" w:rsidRPr="00C252F2">
        <w:rPr>
          <w:bCs/>
          <w:sz w:val="22"/>
          <w:szCs w:val="22"/>
        </w:rPr>
        <w:t>.</w:t>
      </w:r>
    </w:p>
    <w:p w14:paraId="19244870" w14:textId="77777777" w:rsidR="009C768A" w:rsidRDefault="00B71ABA" w:rsidP="00786533">
      <w:pPr>
        <w:keepNext/>
        <w:widowControl w:val="0"/>
        <w:spacing w:line="567" w:lineRule="exact"/>
        <w:jc w:val="center"/>
        <w:rPr>
          <w:sz w:val="22"/>
          <w:szCs w:val="22"/>
        </w:rPr>
      </w:pPr>
      <w:r w:rsidRPr="00643C43">
        <w:rPr>
          <w:sz w:val="22"/>
          <w:szCs w:val="22"/>
        </w:rPr>
        <w:t>PREMESSO</w:t>
      </w:r>
      <w:r w:rsidR="00816A11" w:rsidRPr="00643C43">
        <w:rPr>
          <w:sz w:val="22"/>
          <w:szCs w:val="22"/>
        </w:rPr>
        <w:t xml:space="preserve"> CHE</w:t>
      </w:r>
    </w:p>
    <w:p w14:paraId="1FFBB5C6" w14:textId="77777777" w:rsidR="001B16F6" w:rsidRDefault="00AA2E5C" w:rsidP="0052060A">
      <w:pPr>
        <w:pStyle w:val="Paragrafoelenco"/>
        <w:keepNext/>
        <w:widowControl w:val="0"/>
        <w:numPr>
          <w:ilvl w:val="0"/>
          <w:numId w:val="33"/>
        </w:numPr>
        <w:spacing w:line="567" w:lineRule="exact"/>
        <w:ind w:left="284"/>
        <w:jc w:val="both"/>
        <w:rPr>
          <w:sz w:val="22"/>
          <w:szCs w:val="22"/>
        </w:rPr>
      </w:pPr>
      <w:r w:rsidRPr="001B16F6">
        <w:rPr>
          <w:sz w:val="22"/>
          <w:szCs w:val="22"/>
        </w:rPr>
        <w:t xml:space="preserve">l'Agenzia, con riferimento ai beni immobili dello Stato provvede a: definire la loro ottimale composizione nel tempo e tutelarne l'integrità e la corretta utilizzazione; assicurare le conoscenze complete ed aggiornate delle loro </w:t>
      </w:r>
      <w:r w:rsidRPr="001B16F6">
        <w:rPr>
          <w:sz w:val="22"/>
          <w:szCs w:val="22"/>
        </w:rPr>
        <w:lastRenderedPageBreak/>
        <w:t>caratteristiche fisiche e giuridiche; garantire i più alti livelli di redditività e, definire e realizzare, anche in collaborazione con altri Enti, gli interventi finalizzati alla loro valorizzazione; coordinare la programmazione dei loro usi ed impieghi nonché degli interventi edilizi sugli stessi, monitorandone lo stato di attuazione;</w:t>
      </w:r>
    </w:p>
    <w:p w14:paraId="1679328A" w14:textId="73848A80" w:rsidR="00AA2E5C" w:rsidRPr="001B16F6" w:rsidRDefault="00B936E3" w:rsidP="0052060A">
      <w:pPr>
        <w:pStyle w:val="Paragrafoelenco"/>
        <w:keepNext/>
        <w:widowControl w:val="0"/>
        <w:numPr>
          <w:ilvl w:val="0"/>
          <w:numId w:val="33"/>
        </w:numPr>
        <w:spacing w:line="567" w:lineRule="exact"/>
        <w:ind w:left="284"/>
        <w:jc w:val="both"/>
        <w:rPr>
          <w:sz w:val="22"/>
          <w:szCs w:val="22"/>
        </w:rPr>
      </w:pPr>
      <w:r w:rsidRPr="001B16F6">
        <w:rPr>
          <w:sz w:val="22"/>
          <w:szCs w:val="22"/>
        </w:rPr>
        <w:t>lo Stato è proprietario del compendio immobiliare</w:t>
      </w:r>
      <w:r w:rsidR="00FB124D">
        <w:rPr>
          <w:sz w:val="22"/>
          <w:szCs w:val="22"/>
        </w:rPr>
        <w:t xml:space="preserve"> denominato “</w:t>
      </w:r>
      <w:r w:rsidR="002D5ACF">
        <w:rPr>
          <w:sz w:val="22"/>
          <w:szCs w:val="22"/>
        </w:rPr>
        <w:t xml:space="preserve">Ex </w:t>
      </w:r>
      <w:r w:rsidR="00FB124D">
        <w:rPr>
          <w:sz w:val="22"/>
          <w:szCs w:val="22"/>
        </w:rPr>
        <w:t>Carcere di San Sebastiano”</w:t>
      </w:r>
      <w:r w:rsidRPr="001B16F6">
        <w:rPr>
          <w:sz w:val="22"/>
          <w:szCs w:val="22"/>
        </w:rPr>
        <w:t xml:space="preserve"> sito in </w:t>
      </w:r>
      <w:r w:rsidR="00FB124D">
        <w:rPr>
          <w:sz w:val="22"/>
          <w:szCs w:val="22"/>
        </w:rPr>
        <w:t>Sassari</w:t>
      </w:r>
      <w:r w:rsidRPr="001B16F6">
        <w:rPr>
          <w:sz w:val="22"/>
          <w:szCs w:val="22"/>
        </w:rPr>
        <w:t xml:space="preserve">, Via </w:t>
      </w:r>
      <w:r w:rsidR="00FB124D">
        <w:rPr>
          <w:sz w:val="22"/>
          <w:szCs w:val="22"/>
        </w:rPr>
        <w:t>Roma n. 51</w:t>
      </w:r>
      <w:r w:rsidRPr="001B16F6">
        <w:rPr>
          <w:sz w:val="22"/>
          <w:szCs w:val="22"/>
        </w:rPr>
        <w:t>, censito al C.</w:t>
      </w:r>
      <w:r w:rsidR="00FB124D">
        <w:rPr>
          <w:sz w:val="22"/>
          <w:szCs w:val="22"/>
        </w:rPr>
        <w:t>F.</w:t>
      </w:r>
      <w:r w:rsidRPr="001B16F6">
        <w:rPr>
          <w:sz w:val="22"/>
          <w:szCs w:val="22"/>
        </w:rPr>
        <w:t xml:space="preserve"> del Comune </w:t>
      </w:r>
      <w:proofErr w:type="gramStart"/>
      <w:r w:rsidRPr="001B16F6">
        <w:rPr>
          <w:sz w:val="22"/>
          <w:szCs w:val="22"/>
        </w:rPr>
        <w:t xml:space="preserve">di  </w:t>
      </w:r>
      <w:r w:rsidR="00FB124D">
        <w:rPr>
          <w:sz w:val="22"/>
          <w:szCs w:val="22"/>
        </w:rPr>
        <w:t>Sassari</w:t>
      </w:r>
      <w:proofErr w:type="gramEnd"/>
      <w:r w:rsidR="00FB124D">
        <w:rPr>
          <w:sz w:val="22"/>
          <w:szCs w:val="22"/>
        </w:rPr>
        <w:t xml:space="preserve"> al</w:t>
      </w:r>
      <w:r w:rsidRPr="001B16F6">
        <w:rPr>
          <w:sz w:val="22"/>
          <w:szCs w:val="22"/>
        </w:rPr>
        <w:t xml:space="preserve"> </w:t>
      </w:r>
      <w:proofErr w:type="spellStart"/>
      <w:r w:rsidRPr="001B16F6">
        <w:rPr>
          <w:sz w:val="22"/>
          <w:szCs w:val="22"/>
        </w:rPr>
        <w:t>fg</w:t>
      </w:r>
      <w:proofErr w:type="spellEnd"/>
      <w:r w:rsidRPr="001B16F6">
        <w:rPr>
          <w:sz w:val="22"/>
          <w:szCs w:val="22"/>
        </w:rPr>
        <w:t xml:space="preserve">. </w:t>
      </w:r>
      <w:r w:rsidR="00FB124D">
        <w:rPr>
          <w:sz w:val="22"/>
          <w:szCs w:val="22"/>
        </w:rPr>
        <w:t>109</w:t>
      </w:r>
      <w:r w:rsidRPr="001B16F6">
        <w:rPr>
          <w:sz w:val="22"/>
          <w:szCs w:val="22"/>
        </w:rPr>
        <w:t xml:space="preserve"> </w:t>
      </w:r>
      <w:proofErr w:type="spellStart"/>
      <w:r w:rsidRPr="001B16F6">
        <w:rPr>
          <w:sz w:val="22"/>
          <w:szCs w:val="22"/>
        </w:rPr>
        <w:t>p.lla</w:t>
      </w:r>
      <w:proofErr w:type="spellEnd"/>
      <w:r w:rsidRPr="001B16F6">
        <w:rPr>
          <w:sz w:val="22"/>
          <w:szCs w:val="22"/>
        </w:rPr>
        <w:t xml:space="preserve"> </w:t>
      </w:r>
      <w:r w:rsidR="00FB124D">
        <w:rPr>
          <w:sz w:val="22"/>
          <w:szCs w:val="22"/>
        </w:rPr>
        <w:t xml:space="preserve">3593 </w:t>
      </w:r>
      <w:proofErr w:type="spellStart"/>
      <w:r w:rsidR="00FB124D">
        <w:rPr>
          <w:sz w:val="22"/>
          <w:szCs w:val="22"/>
        </w:rPr>
        <w:t>subb</w:t>
      </w:r>
      <w:proofErr w:type="spellEnd"/>
      <w:r w:rsidR="00FB124D">
        <w:rPr>
          <w:sz w:val="22"/>
          <w:szCs w:val="22"/>
        </w:rPr>
        <w:t>. 1-2-3-7</w:t>
      </w:r>
      <w:r w:rsidR="00181BC9" w:rsidRPr="001B16F6">
        <w:rPr>
          <w:sz w:val="22"/>
          <w:szCs w:val="22"/>
        </w:rPr>
        <w:t>, meglio rappresentato nell</w:t>
      </w:r>
      <w:r w:rsidR="00FB124D">
        <w:rPr>
          <w:sz w:val="22"/>
          <w:szCs w:val="22"/>
        </w:rPr>
        <w:t xml:space="preserve">a </w:t>
      </w:r>
      <w:r w:rsidR="00181BC9" w:rsidRPr="001B16F6">
        <w:rPr>
          <w:sz w:val="22"/>
          <w:szCs w:val="22"/>
        </w:rPr>
        <w:t>planimetria allegat</w:t>
      </w:r>
      <w:r w:rsidR="00FB124D">
        <w:rPr>
          <w:sz w:val="22"/>
          <w:szCs w:val="22"/>
        </w:rPr>
        <w:t>a</w:t>
      </w:r>
      <w:r w:rsidR="00181BC9" w:rsidRPr="001B16F6">
        <w:rPr>
          <w:sz w:val="22"/>
          <w:szCs w:val="22"/>
        </w:rPr>
        <w:t xml:space="preserve"> sotto la lettera </w:t>
      </w:r>
      <w:r w:rsidR="00FB124D">
        <w:rPr>
          <w:sz w:val="22"/>
          <w:szCs w:val="22"/>
        </w:rPr>
        <w:t xml:space="preserve">“A” </w:t>
      </w:r>
      <w:r w:rsidR="00181BC9" w:rsidRPr="001B16F6">
        <w:rPr>
          <w:sz w:val="22"/>
          <w:szCs w:val="22"/>
        </w:rPr>
        <w:t>al presente atto (nel prosieguo indicato</w:t>
      </w:r>
      <w:r w:rsidR="009A3E03" w:rsidRPr="001B16F6">
        <w:rPr>
          <w:sz w:val="22"/>
          <w:szCs w:val="22"/>
        </w:rPr>
        <w:t>, per brevità, come “immobile”).</w:t>
      </w:r>
      <w:r w:rsidR="00AA2E5C" w:rsidRPr="001B16F6">
        <w:rPr>
          <w:sz w:val="22"/>
          <w:szCs w:val="22"/>
        </w:rPr>
        <w:t xml:space="preserve"> </w:t>
      </w:r>
    </w:p>
    <w:p w14:paraId="4294A828" w14:textId="085F0575" w:rsidR="009A3E03" w:rsidRDefault="00181BC9" w:rsidP="0052060A">
      <w:pPr>
        <w:keepNext/>
        <w:widowControl w:val="0"/>
        <w:spacing w:line="567" w:lineRule="exact"/>
        <w:ind w:left="284"/>
        <w:jc w:val="both"/>
        <w:rPr>
          <w:sz w:val="22"/>
          <w:szCs w:val="22"/>
        </w:rPr>
      </w:pPr>
      <w:r w:rsidRPr="009A3E03">
        <w:rPr>
          <w:sz w:val="22"/>
          <w:szCs w:val="22"/>
        </w:rPr>
        <w:t xml:space="preserve">Detto immobile è composto da </w:t>
      </w:r>
      <w:r w:rsidR="00FB124D">
        <w:rPr>
          <w:sz w:val="22"/>
          <w:szCs w:val="22"/>
        </w:rPr>
        <w:t>porzione</w:t>
      </w:r>
      <w:r w:rsidR="002D5ACF">
        <w:rPr>
          <w:sz w:val="22"/>
          <w:szCs w:val="22"/>
        </w:rPr>
        <w:t xml:space="preserve"> (della superficie complessiva di mq 2.483,00)</w:t>
      </w:r>
      <w:r w:rsidR="00FB124D">
        <w:rPr>
          <w:sz w:val="22"/>
          <w:szCs w:val="22"/>
        </w:rPr>
        <w:t xml:space="preserve"> di ex </w:t>
      </w:r>
      <w:r w:rsidR="00FB124D" w:rsidRPr="00FB124D">
        <w:rPr>
          <w:sz w:val="22"/>
          <w:szCs w:val="22"/>
        </w:rPr>
        <w:t>complesso carcerario articolato su un lotto di forma regolare di circa 18.000 m², cinto da alte mura e ubicato nel centro storico del comune di Sassari tra via Roma, via Asproni e via Cavour. Il complesso, il cui primo impianto risale al 1857, è composto da sei bracci, originariamente destinati alla detenzione maschile, che si diramano da una zona circolare sormontata dalla cosiddetta “rotonda”, elemento di raccordo verticale tra i vari piani. Dalla rotonda ha pure origine un blocco rettangolare a uso uffici, a sua volta collegato a un corpo di fabbrica quadrangolare che ospitava la mensa agenti, il braccio per la detenzione femminile e la caserma penitenziaria, al centro del quale si trova un chiostro. Intorno al 1960 è stato edificato il secondo corpo di fabbrica lungo la via Roma, allineato con la facciata principale del Palazzo di Giustizia e attualmente occupato dagli archivi dell’Ufficio per l’esecuzione penale esterna (U</w:t>
      </w:r>
      <w:r w:rsidR="002D5ACF">
        <w:rPr>
          <w:sz w:val="22"/>
          <w:szCs w:val="22"/>
        </w:rPr>
        <w:t>.D</w:t>
      </w:r>
      <w:r w:rsidR="00FB124D" w:rsidRPr="00FB124D">
        <w:rPr>
          <w:sz w:val="22"/>
          <w:szCs w:val="22"/>
        </w:rPr>
        <w:t>.E.P.E.)</w:t>
      </w:r>
      <w:r w:rsidR="00B23CC6">
        <w:rPr>
          <w:sz w:val="22"/>
          <w:szCs w:val="22"/>
        </w:rPr>
        <w:t>;</w:t>
      </w:r>
    </w:p>
    <w:p w14:paraId="3B5E984D" w14:textId="77777777" w:rsidR="00FB124D" w:rsidRDefault="00181BC9" w:rsidP="00FB124D">
      <w:pPr>
        <w:pStyle w:val="Paragrafoelenco"/>
        <w:keepNext/>
        <w:widowControl w:val="0"/>
        <w:numPr>
          <w:ilvl w:val="0"/>
          <w:numId w:val="33"/>
        </w:numPr>
        <w:spacing w:line="567" w:lineRule="exact"/>
        <w:ind w:left="284"/>
        <w:jc w:val="both"/>
        <w:rPr>
          <w:sz w:val="22"/>
          <w:szCs w:val="22"/>
        </w:rPr>
      </w:pPr>
      <w:r w:rsidRPr="007709FD">
        <w:rPr>
          <w:sz w:val="22"/>
          <w:szCs w:val="22"/>
        </w:rPr>
        <w:t xml:space="preserve">il suddetto immobile è stato dichiarato di interesse culturale con provvedimento </w:t>
      </w:r>
      <w:r w:rsidRPr="007709FD">
        <w:rPr>
          <w:sz w:val="22"/>
          <w:szCs w:val="22"/>
        </w:rPr>
        <w:lastRenderedPageBreak/>
        <w:t xml:space="preserve">del </w:t>
      </w:r>
      <w:proofErr w:type="spellStart"/>
      <w:r w:rsidRPr="007709FD">
        <w:rPr>
          <w:sz w:val="22"/>
          <w:szCs w:val="22"/>
        </w:rPr>
        <w:t>Mi</w:t>
      </w:r>
      <w:r w:rsidR="00FC3907" w:rsidRPr="007709FD">
        <w:rPr>
          <w:sz w:val="22"/>
          <w:szCs w:val="22"/>
        </w:rPr>
        <w:t>C</w:t>
      </w:r>
      <w:proofErr w:type="spellEnd"/>
      <w:r w:rsidR="00FC3907" w:rsidRPr="007709FD">
        <w:rPr>
          <w:sz w:val="22"/>
          <w:szCs w:val="22"/>
        </w:rPr>
        <w:t xml:space="preserve"> </w:t>
      </w:r>
      <w:r w:rsidR="007709FD" w:rsidRPr="007709FD">
        <w:rPr>
          <w:sz w:val="22"/>
          <w:szCs w:val="22"/>
        </w:rPr>
        <w:t xml:space="preserve">D.C.R. n. 39 del 20 aprile 2017, rettificato dal D.C.R. n. 63 del 22 maggio 2018 </w:t>
      </w:r>
      <w:r w:rsidRPr="007709FD">
        <w:rPr>
          <w:sz w:val="22"/>
          <w:szCs w:val="22"/>
        </w:rPr>
        <w:t xml:space="preserve">e pertanto è soggetto alla disciplina del decreto legislativo 22/01/2004, n. 42 e </w:t>
      </w:r>
      <w:proofErr w:type="spellStart"/>
      <w:r w:rsidRPr="007709FD">
        <w:rPr>
          <w:sz w:val="22"/>
          <w:szCs w:val="22"/>
        </w:rPr>
        <w:t>ss.mm.ii</w:t>
      </w:r>
      <w:proofErr w:type="spellEnd"/>
      <w:r w:rsidRPr="007709FD">
        <w:rPr>
          <w:sz w:val="22"/>
          <w:szCs w:val="22"/>
        </w:rPr>
        <w:t xml:space="preserve">.; </w:t>
      </w:r>
    </w:p>
    <w:p w14:paraId="5D0ADE6D" w14:textId="77777777" w:rsidR="00FB124D" w:rsidRDefault="00B936E3" w:rsidP="00FB124D">
      <w:pPr>
        <w:pStyle w:val="Paragrafoelenco"/>
        <w:keepNext/>
        <w:widowControl w:val="0"/>
        <w:numPr>
          <w:ilvl w:val="0"/>
          <w:numId w:val="33"/>
        </w:numPr>
        <w:spacing w:line="567" w:lineRule="exact"/>
        <w:ind w:left="284"/>
        <w:jc w:val="both"/>
        <w:rPr>
          <w:sz w:val="22"/>
          <w:szCs w:val="22"/>
        </w:rPr>
      </w:pPr>
      <w:r w:rsidRPr="00FB124D">
        <w:rPr>
          <w:sz w:val="22"/>
          <w:szCs w:val="22"/>
        </w:rPr>
        <w:t>l’immobile sopra descritto è interessato da un iter procedimentale finalizzato all’esecuzione degli interventi di</w:t>
      </w:r>
      <w:r w:rsidR="000030B2" w:rsidRPr="00FB124D">
        <w:rPr>
          <w:sz w:val="22"/>
          <w:szCs w:val="22"/>
        </w:rPr>
        <w:t xml:space="preserve"> rifunzionalizzazione</w:t>
      </w:r>
      <w:r w:rsidR="007709FD" w:rsidRPr="00FB124D">
        <w:rPr>
          <w:sz w:val="22"/>
          <w:szCs w:val="22"/>
        </w:rPr>
        <w:t xml:space="preserve"> e riconversione in Polo Giudiziario della Città di Sassari</w:t>
      </w:r>
      <w:r w:rsidR="004935A1" w:rsidRPr="00FB124D">
        <w:rPr>
          <w:sz w:val="22"/>
          <w:szCs w:val="22"/>
        </w:rPr>
        <w:t>;</w:t>
      </w:r>
    </w:p>
    <w:p w14:paraId="02836CC2" w14:textId="77777777" w:rsidR="00FB124D" w:rsidRDefault="00B936E3" w:rsidP="00FB124D">
      <w:pPr>
        <w:pStyle w:val="Paragrafoelenco"/>
        <w:keepNext/>
        <w:widowControl w:val="0"/>
        <w:numPr>
          <w:ilvl w:val="0"/>
          <w:numId w:val="33"/>
        </w:numPr>
        <w:spacing w:line="567" w:lineRule="exact"/>
        <w:ind w:left="284"/>
        <w:jc w:val="both"/>
        <w:rPr>
          <w:sz w:val="22"/>
          <w:szCs w:val="22"/>
        </w:rPr>
      </w:pPr>
      <w:r w:rsidRPr="00FB124D">
        <w:rPr>
          <w:sz w:val="22"/>
          <w:szCs w:val="22"/>
        </w:rPr>
        <w:t>l’Agenzia, in considerazione dei tempi ordinari nece</w:t>
      </w:r>
      <w:r w:rsidR="00FC3907" w:rsidRPr="00FB124D">
        <w:rPr>
          <w:sz w:val="22"/>
          <w:szCs w:val="22"/>
        </w:rPr>
        <w:t xml:space="preserve">ssari all’avvio delle procedure </w:t>
      </w:r>
      <w:r w:rsidR="00DF0DAE" w:rsidRPr="00FB124D">
        <w:rPr>
          <w:sz w:val="22"/>
          <w:szCs w:val="22"/>
        </w:rPr>
        <w:t xml:space="preserve">di </w:t>
      </w:r>
      <w:r w:rsidRPr="00FB124D">
        <w:rPr>
          <w:sz w:val="22"/>
          <w:szCs w:val="22"/>
        </w:rPr>
        <w:t xml:space="preserve">rifunzionalizzazione e destinazione urbana definitiva dell’immobile, </w:t>
      </w:r>
      <w:r w:rsidR="00CA7264" w:rsidRPr="00FB124D">
        <w:rPr>
          <w:sz w:val="22"/>
          <w:szCs w:val="22"/>
        </w:rPr>
        <w:t xml:space="preserve">intende assentire in concessione </w:t>
      </w:r>
      <w:r w:rsidRPr="00FB124D">
        <w:rPr>
          <w:sz w:val="22"/>
          <w:szCs w:val="22"/>
        </w:rPr>
        <w:t xml:space="preserve">d’uso temporanea l’immobile </w:t>
      </w:r>
      <w:r w:rsidR="00CA7264" w:rsidRPr="00FB124D">
        <w:rPr>
          <w:sz w:val="22"/>
          <w:szCs w:val="22"/>
        </w:rPr>
        <w:t xml:space="preserve">in questione </w:t>
      </w:r>
      <w:r w:rsidRPr="00FB124D">
        <w:rPr>
          <w:sz w:val="22"/>
          <w:szCs w:val="22"/>
        </w:rPr>
        <w:t xml:space="preserve">nell’ottica di una sempre più efficace gestione del patrimonio immobiliare </w:t>
      </w:r>
      <w:r w:rsidR="00F57622" w:rsidRPr="00FB124D">
        <w:rPr>
          <w:sz w:val="22"/>
          <w:szCs w:val="22"/>
        </w:rPr>
        <w:t xml:space="preserve">anche attraverso </w:t>
      </w:r>
      <w:r w:rsidRPr="00FB124D">
        <w:rPr>
          <w:sz w:val="22"/>
          <w:szCs w:val="22"/>
        </w:rPr>
        <w:t>un uso partecipato verso la collettività</w:t>
      </w:r>
      <w:r w:rsidR="004935A1" w:rsidRPr="00FB124D">
        <w:rPr>
          <w:sz w:val="22"/>
          <w:szCs w:val="22"/>
        </w:rPr>
        <w:t xml:space="preserve">; </w:t>
      </w:r>
    </w:p>
    <w:p w14:paraId="7EA694A4" w14:textId="49F47A9E" w:rsidR="001B16F6" w:rsidRPr="00FB124D" w:rsidRDefault="00CA7264" w:rsidP="00FB124D">
      <w:pPr>
        <w:pStyle w:val="Paragrafoelenco"/>
        <w:keepNext/>
        <w:widowControl w:val="0"/>
        <w:numPr>
          <w:ilvl w:val="0"/>
          <w:numId w:val="33"/>
        </w:numPr>
        <w:spacing w:line="567" w:lineRule="exact"/>
        <w:ind w:left="284"/>
        <w:jc w:val="both"/>
        <w:rPr>
          <w:sz w:val="22"/>
          <w:szCs w:val="22"/>
        </w:rPr>
      </w:pPr>
      <w:r w:rsidRPr="00FB124D">
        <w:rPr>
          <w:sz w:val="22"/>
          <w:szCs w:val="22"/>
        </w:rPr>
        <w:t xml:space="preserve">l’obiettivo che si intende perseguire è </w:t>
      </w:r>
      <w:r w:rsidR="00DA2A84" w:rsidRPr="00FB124D">
        <w:rPr>
          <w:sz w:val="22"/>
          <w:szCs w:val="22"/>
        </w:rPr>
        <w:t>l’avvio anticipato del processo di rigenerazione urbana</w:t>
      </w:r>
      <w:r w:rsidR="00B23CC6" w:rsidRPr="00FB124D">
        <w:rPr>
          <w:sz w:val="22"/>
          <w:szCs w:val="22"/>
        </w:rPr>
        <w:t xml:space="preserve"> del bene</w:t>
      </w:r>
      <w:r w:rsidR="00DA2A84" w:rsidRPr="00FB124D">
        <w:rPr>
          <w:sz w:val="22"/>
          <w:szCs w:val="22"/>
        </w:rPr>
        <w:t xml:space="preserve">, </w:t>
      </w:r>
      <w:r w:rsidR="00F47E7E" w:rsidRPr="00FB124D">
        <w:rPr>
          <w:sz w:val="22"/>
          <w:szCs w:val="22"/>
        </w:rPr>
        <w:t>del</w:t>
      </w:r>
      <w:r w:rsidR="00DA2A84" w:rsidRPr="00FB124D">
        <w:rPr>
          <w:sz w:val="22"/>
          <w:szCs w:val="22"/>
        </w:rPr>
        <w:t xml:space="preserve">la </w:t>
      </w:r>
      <w:r w:rsidR="00B23CC6" w:rsidRPr="00FB124D">
        <w:rPr>
          <w:sz w:val="22"/>
          <w:szCs w:val="22"/>
        </w:rPr>
        <w:t xml:space="preserve">sua </w:t>
      </w:r>
      <w:r w:rsidR="00DA2A84" w:rsidRPr="00FB124D">
        <w:rPr>
          <w:sz w:val="22"/>
          <w:szCs w:val="22"/>
        </w:rPr>
        <w:t xml:space="preserve">fruibilità, </w:t>
      </w:r>
      <w:r w:rsidR="00DD679E" w:rsidRPr="00FB124D">
        <w:rPr>
          <w:sz w:val="22"/>
          <w:szCs w:val="22"/>
        </w:rPr>
        <w:t>del</w:t>
      </w:r>
      <w:r w:rsidR="00DA2A84" w:rsidRPr="00FB124D">
        <w:rPr>
          <w:sz w:val="22"/>
          <w:szCs w:val="22"/>
        </w:rPr>
        <w:t>la riduzione dei costi e dei rischi derivanti d</w:t>
      </w:r>
      <w:r w:rsidR="00B23CC6" w:rsidRPr="00FB124D">
        <w:rPr>
          <w:sz w:val="22"/>
          <w:szCs w:val="22"/>
        </w:rPr>
        <w:t xml:space="preserve">all'inutilizzo prolungato dello stesso </w:t>
      </w:r>
      <w:r w:rsidR="00DA2A84" w:rsidRPr="00FB124D">
        <w:rPr>
          <w:sz w:val="22"/>
          <w:szCs w:val="22"/>
        </w:rPr>
        <w:t xml:space="preserve">nonché </w:t>
      </w:r>
      <w:r w:rsidR="00B936E3" w:rsidRPr="00FB124D">
        <w:rPr>
          <w:sz w:val="22"/>
          <w:szCs w:val="22"/>
        </w:rPr>
        <w:t xml:space="preserve">la massimizzazione del </w:t>
      </w:r>
      <w:r w:rsidR="00F57622" w:rsidRPr="00FB124D">
        <w:rPr>
          <w:sz w:val="22"/>
          <w:szCs w:val="22"/>
        </w:rPr>
        <w:t>suo</w:t>
      </w:r>
      <w:r w:rsidR="00B23CC6" w:rsidRPr="00FB124D">
        <w:rPr>
          <w:sz w:val="22"/>
          <w:szCs w:val="22"/>
        </w:rPr>
        <w:t xml:space="preserve"> </w:t>
      </w:r>
      <w:r w:rsidR="00B936E3" w:rsidRPr="00FB124D">
        <w:rPr>
          <w:sz w:val="22"/>
          <w:szCs w:val="22"/>
        </w:rPr>
        <w:t xml:space="preserve">valore </w:t>
      </w:r>
      <w:r w:rsidR="008323A3" w:rsidRPr="00FB124D">
        <w:rPr>
          <w:sz w:val="22"/>
          <w:szCs w:val="22"/>
        </w:rPr>
        <w:t>anche nel c.d. “tempo di me</w:t>
      </w:r>
      <w:r w:rsidR="003A3BD3" w:rsidRPr="00FB124D">
        <w:rPr>
          <w:sz w:val="22"/>
          <w:szCs w:val="22"/>
        </w:rPr>
        <w:t>zzo”</w:t>
      </w:r>
      <w:r w:rsidR="00FB124D">
        <w:rPr>
          <w:sz w:val="22"/>
          <w:szCs w:val="22"/>
        </w:rPr>
        <w:t>;</w:t>
      </w:r>
    </w:p>
    <w:p w14:paraId="57A157C8" w14:textId="527201BD" w:rsidR="009A3E03" w:rsidRPr="00A82D34" w:rsidRDefault="00B71ABA" w:rsidP="00FB124D">
      <w:pPr>
        <w:pStyle w:val="Paragrafoelenco"/>
        <w:keepNext/>
        <w:widowControl w:val="0"/>
        <w:numPr>
          <w:ilvl w:val="0"/>
          <w:numId w:val="33"/>
        </w:numPr>
        <w:spacing w:line="567" w:lineRule="exact"/>
        <w:ind w:left="284"/>
        <w:jc w:val="both"/>
        <w:rPr>
          <w:sz w:val="22"/>
          <w:szCs w:val="22"/>
        </w:rPr>
      </w:pPr>
      <w:r w:rsidRPr="00A82D34">
        <w:rPr>
          <w:sz w:val="22"/>
          <w:szCs w:val="22"/>
        </w:rPr>
        <w:t>l’Agenzia</w:t>
      </w:r>
      <w:r w:rsidR="00643C43" w:rsidRPr="00A82D34">
        <w:rPr>
          <w:sz w:val="22"/>
          <w:szCs w:val="22"/>
        </w:rPr>
        <w:t xml:space="preserve">, con avviso </w:t>
      </w:r>
      <w:r w:rsidR="0098404D" w:rsidRPr="00A82D34">
        <w:rPr>
          <w:sz w:val="22"/>
          <w:szCs w:val="22"/>
        </w:rPr>
        <w:t xml:space="preserve">di gara </w:t>
      </w:r>
      <w:r w:rsidR="00643C43" w:rsidRPr="00A82D34">
        <w:rPr>
          <w:sz w:val="22"/>
          <w:szCs w:val="22"/>
        </w:rPr>
        <w:t xml:space="preserve">prot. n. </w:t>
      </w:r>
      <w:r w:rsidR="007B7B77" w:rsidRPr="007B7B77">
        <w:rPr>
          <w:sz w:val="22"/>
          <w:szCs w:val="22"/>
        </w:rPr>
        <w:t>14264/DRSAR del 04/12/2025</w:t>
      </w:r>
      <w:r w:rsidR="007B7B77">
        <w:rPr>
          <w:sz w:val="22"/>
          <w:szCs w:val="22"/>
        </w:rPr>
        <w:t xml:space="preserve"> </w:t>
      </w:r>
      <w:r w:rsidR="00347358" w:rsidRPr="00A82D34">
        <w:rPr>
          <w:sz w:val="22"/>
          <w:szCs w:val="22"/>
        </w:rPr>
        <w:t xml:space="preserve">e relativi allegati, </w:t>
      </w:r>
      <w:r w:rsidRPr="00A82D34">
        <w:rPr>
          <w:sz w:val="22"/>
          <w:szCs w:val="22"/>
        </w:rPr>
        <w:t>ha esperito una proced</w:t>
      </w:r>
      <w:r w:rsidR="00B30CD7" w:rsidRPr="00A82D34">
        <w:rPr>
          <w:sz w:val="22"/>
          <w:szCs w:val="22"/>
        </w:rPr>
        <w:t>ura ad evidenza pubblica per l’</w:t>
      </w:r>
      <w:r w:rsidRPr="00A82D34">
        <w:rPr>
          <w:sz w:val="22"/>
          <w:szCs w:val="22"/>
        </w:rPr>
        <w:t xml:space="preserve">assegnazione </w:t>
      </w:r>
      <w:r w:rsidR="00C252F2" w:rsidRPr="00A82D34">
        <w:rPr>
          <w:sz w:val="22"/>
          <w:szCs w:val="22"/>
        </w:rPr>
        <w:t>con</w:t>
      </w:r>
      <w:r w:rsidRPr="00A82D34">
        <w:rPr>
          <w:sz w:val="22"/>
          <w:szCs w:val="22"/>
        </w:rPr>
        <w:t xml:space="preserve"> concessione </w:t>
      </w:r>
      <w:r w:rsidR="00406D3D" w:rsidRPr="00A82D34">
        <w:rPr>
          <w:sz w:val="22"/>
          <w:szCs w:val="22"/>
        </w:rPr>
        <w:t>d</w:t>
      </w:r>
      <w:r w:rsidR="00181BC9" w:rsidRPr="00A82D34">
        <w:rPr>
          <w:sz w:val="22"/>
          <w:szCs w:val="22"/>
        </w:rPr>
        <w:t xml:space="preserve">’uso temporaneo </w:t>
      </w:r>
      <w:r w:rsidRPr="00A82D34">
        <w:rPr>
          <w:sz w:val="22"/>
          <w:szCs w:val="22"/>
        </w:rPr>
        <w:t>a titolo oneroso</w:t>
      </w:r>
      <w:r w:rsidR="00D9160C" w:rsidRPr="00A82D34">
        <w:rPr>
          <w:sz w:val="22"/>
          <w:szCs w:val="22"/>
        </w:rPr>
        <w:t xml:space="preserve"> </w:t>
      </w:r>
      <w:r w:rsidR="00B23CC6">
        <w:rPr>
          <w:sz w:val="22"/>
          <w:szCs w:val="22"/>
        </w:rPr>
        <w:t xml:space="preserve">del citato </w:t>
      </w:r>
      <w:r w:rsidR="00181BC9" w:rsidRPr="00A82D34">
        <w:rPr>
          <w:sz w:val="22"/>
          <w:szCs w:val="22"/>
        </w:rPr>
        <w:t xml:space="preserve">immobile </w:t>
      </w:r>
      <w:r w:rsidR="00832997">
        <w:rPr>
          <w:sz w:val="22"/>
          <w:szCs w:val="22"/>
        </w:rPr>
        <w:t>di proprietà dello Stato;</w:t>
      </w:r>
    </w:p>
    <w:p w14:paraId="63B16567" w14:textId="35136336" w:rsidR="00C0372B" w:rsidRDefault="00DE00D2" w:rsidP="00FB124D">
      <w:pPr>
        <w:pStyle w:val="Paragrafoelenco"/>
        <w:keepNext/>
        <w:widowControl w:val="0"/>
        <w:numPr>
          <w:ilvl w:val="0"/>
          <w:numId w:val="33"/>
        </w:numPr>
        <w:spacing w:line="567" w:lineRule="exact"/>
        <w:ind w:left="284"/>
        <w:jc w:val="both"/>
        <w:rPr>
          <w:sz w:val="22"/>
          <w:szCs w:val="22"/>
        </w:rPr>
      </w:pPr>
      <w:r w:rsidRPr="00C0372B">
        <w:rPr>
          <w:sz w:val="22"/>
          <w:szCs w:val="22"/>
        </w:rPr>
        <w:t xml:space="preserve">all’esito della procedura di gara cui sopra, come risulta dal verbale </w:t>
      </w:r>
      <w:r w:rsidR="00FF5EDF" w:rsidRPr="00C0372B">
        <w:rPr>
          <w:sz w:val="22"/>
          <w:szCs w:val="22"/>
        </w:rPr>
        <w:t>della commissione di gara,</w:t>
      </w:r>
      <w:r w:rsidRPr="00C0372B">
        <w:rPr>
          <w:sz w:val="22"/>
          <w:szCs w:val="22"/>
        </w:rPr>
        <w:t xml:space="preserve"> è stato individuato quale aggiudicatario il/la _______________________________________, il/la quale ha presentato una proposta </w:t>
      </w:r>
      <w:r w:rsidR="00D2198E" w:rsidRPr="00C0372B">
        <w:rPr>
          <w:sz w:val="22"/>
          <w:szCs w:val="22"/>
        </w:rPr>
        <w:t xml:space="preserve">di uso </w:t>
      </w:r>
      <w:r w:rsidR="00F57622" w:rsidRPr="00C0372B">
        <w:rPr>
          <w:sz w:val="22"/>
          <w:szCs w:val="22"/>
        </w:rPr>
        <w:t xml:space="preserve">transitorio </w:t>
      </w:r>
      <w:r w:rsidR="00D2198E" w:rsidRPr="00C0372B">
        <w:rPr>
          <w:sz w:val="22"/>
          <w:szCs w:val="22"/>
        </w:rPr>
        <w:t xml:space="preserve">del bene </w:t>
      </w:r>
      <w:r w:rsidR="00B67C1D" w:rsidRPr="00C0372B">
        <w:rPr>
          <w:sz w:val="22"/>
          <w:szCs w:val="22"/>
        </w:rPr>
        <w:t xml:space="preserve">per lo svolgimento dell’attività di </w:t>
      </w:r>
      <w:r w:rsidR="00FB124D">
        <w:rPr>
          <w:sz w:val="22"/>
          <w:szCs w:val="22"/>
        </w:rPr>
        <w:t>sociale e culturale</w:t>
      </w:r>
      <w:r w:rsidR="00F57622" w:rsidRPr="00C0372B">
        <w:rPr>
          <w:sz w:val="22"/>
          <w:szCs w:val="22"/>
        </w:rPr>
        <w:t>, coerente con la disponibilità temporanea dello stesso;</w:t>
      </w:r>
    </w:p>
    <w:p w14:paraId="278C00C7" w14:textId="77777777" w:rsidR="00FC3907" w:rsidRPr="00CC64CE" w:rsidRDefault="00FC3907" w:rsidP="00FB124D">
      <w:pPr>
        <w:pStyle w:val="Paragrafoelenco"/>
        <w:keepNext/>
        <w:widowControl w:val="0"/>
        <w:numPr>
          <w:ilvl w:val="0"/>
          <w:numId w:val="33"/>
        </w:numPr>
        <w:spacing w:line="567" w:lineRule="exact"/>
        <w:ind w:left="284"/>
        <w:jc w:val="both"/>
      </w:pPr>
      <w:r w:rsidRPr="00CC64CE">
        <w:rPr>
          <w:sz w:val="22"/>
          <w:szCs w:val="22"/>
        </w:rPr>
        <w:lastRenderedPageBreak/>
        <w:t xml:space="preserve">L’aggiudicatario ha presentato una </w:t>
      </w:r>
      <w:r w:rsidRPr="00CC64CE">
        <w:rPr>
          <w:b/>
          <w:bCs/>
          <w:sz w:val="22"/>
          <w:szCs w:val="22"/>
        </w:rPr>
        <w:t xml:space="preserve">Proposta Progettuale </w:t>
      </w:r>
      <w:r w:rsidRPr="00CC64CE">
        <w:rPr>
          <w:sz w:val="22"/>
          <w:szCs w:val="22"/>
        </w:rPr>
        <w:t>avente le seguenti principali caratteristiche;</w:t>
      </w:r>
    </w:p>
    <w:p w14:paraId="5A739D45" w14:textId="77777777" w:rsidR="00FB124D" w:rsidRDefault="00FC3907" w:rsidP="00FB124D">
      <w:pPr>
        <w:pStyle w:val="Paragrafoelenco"/>
        <w:widowControl w:val="0"/>
        <w:tabs>
          <w:tab w:val="left" w:pos="284"/>
          <w:tab w:val="left" w:pos="426"/>
        </w:tabs>
        <w:spacing w:line="567" w:lineRule="exact"/>
        <w:ind w:left="142"/>
        <w:jc w:val="both"/>
        <w:rPr>
          <w:b/>
          <w:bCs/>
          <w:sz w:val="22"/>
          <w:szCs w:val="22"/>
        </w:rPr>
      </w:pPr>
      <w:r w:rsidRPr="00CC64CE">
        <w:rPr>
          <w:sz w:val="22"/>
          <w:szCs w:val="22"/>
        </w:rPr>
        <w:t>__________________________________________________, nonché un’Offerta Economico – Temporale</w:t>
      </w:r>
      <w:proofErr w:type="gramStart"/>
      <w:r w:rsidRPr="00CC64CE">
        <w:rPr>
          <w:sz w:val="22"/>
          <w:szCs w:val="22"/>
        </w:rPr>
        <w:t xml:space="preserve"> ….</w:t>
      </w:r>
      <w:proofErr w:type="gramEnd"/>
      <w:r w:rsidRPr="00CC64CE">
        <w:rPr>
          <w:sz w:val="22"/>
          <w:szCs w:val="22"/>
        </w:rPr>
        <w:t xml:space="preserve">. basata, contestualmente, sia sulla corresponsione di un canone annuale pari a </w:t>
      </w:r>
      <w:proofErr w:type="gramStart"/>
      <w:r w:rsidRPr="00CC64CE">
        <w:rPr>
          <w:sz w:val="22"/>
          <w:szCs w:val="22"/>
        </w:rPr>
        <w:t>Euro</w:t>
      </w:r>
      <w:proofErr w:type="gramEnd"/>
      <w:r w:rsidRPr="00CC64CE">
        <w:rPr>
          <w:sz w:val="22"/>
          <w:szCs w:val="22"/>
        </w:rPr>
        <w:t xml:space="preserve"> __________ (__________) per la durata complessiva di ____ anni, sia sull’impegno ad eseguire </w:t>
      </w:r>
      <w:r w:rsidRPr="00E824E2">
        <w:rPr>
          <w:b/>
          <w:bCs/>
          <w:sz w:val="22"/>
          <w:szCs w:val="22"/>
        </w:rPr>
        <w:t xml:space="preserve">investimenti complessivi pari a </w:t>
      </w:r>
      <w:proofErr w:type="gramStart"/>
      <w:r w:rsidRPr="00E824E2">
        <w:rPr>
          <w:b/>
          <w:bCs/>
          <w:sz w:val="22"/>
          <w:szCs w:val="22"/>
        </w:rPr>
        <w:t>Euro</w:t>
      </w:r>
      <w:proofErr w:type="gramEnd"/>
      <w:r w:rsidRPr="00E824E2">
        <w:rPr>
          <w:b/>
          <w:bCs/>
          <w:sz w:val="22"/>
          <w:szCs w:val="22"/>
        </w:rPr>
        <w:t xml:space="preserve"> __________ (__________).</w:t>
      </w:r>
    </w:p>
    <w:p w14:paraId="0FD3F312" w14:textId="32A56DCF" w:rsidR="00675DFD" w:rsidRPr="00675DFD" w:rsidRDefault="00FB124D" w:rsidP="00675DFD">
      <w:pPr>
        <w:pStyle w:val="Paragrafoelenco"/>
        <w:widowControl w:val="0"/>
        <w:tabs>
          <w:tab w:val="left" w:pos="284"/>
          <w:tab w:val="left" w:pos="426"/>
        </w:tabs>
        <w:spacing w:line="567" w:lineRule="exact"/>
        <w:ind w:left="142"/>
        <w:jc w:val="both"/>
        <w:rPr>
          <w:sz w:val="22"/>
          <w:szCs w:val="22"/>
        </w:rPr>
      </w:pPr>
      <w:r w:rsidRPr="00675DFD">
        <w:rPr>
          <w:sz w:val="22"/>
          <w:szCs w:val="22"/>
        </w:rPr>
        <w:t>L</w:t>
      </w:r>
      <w:r w:rsidR="00C252F2" w:rsidRPr="00675DFD">
        <w:rPr>
          <w:sz w:val="22"/>
          <w:szCs w:val="22"/>
        </w:rPr>
        <w:t xml:space="preserve">a </w:t>
      </w:r>
      <w:r w:rsidR="00675DFD" w:rsidRPr="00675DFD">
        <w:rPr>
          <w:sz w:val="22"/>
          <w:szCs w:val="22"/>
        </w:rPr>
        <w:t xml:space="preserve">Soprintendenza Archeologia, belle arti e paesaggio per la città metropolitana di Cagliari e le Province di Oristano e Sud Sardegna </w:t>
      </w:r>
      <w:r w:rsidR="00675DFD">
        <w:rPr>
          <w:sz w:val="22"/>
          <w:szCs w:val="22"/>
        </w:rPr>
        <w:t xml:space="preserve">- </w:t>
      </w:r>
      <w:r w:rsidR="00675DFD" w:rsidRPr="00675DFD">
        <w:rPr>
          <w:sz w:val="22"/>
          <w:szCs w:val="22"/>
        </w:rPr>
        <w:t>CO.RE.PA.CU. della Sardegna</w:t>
      </w:r>
      <w:r w:rsidR="00675DFD">
        <w:rPr>
          <w:sz w:val="22"/>
          <w:szCs w:val="22"/>
        </w:rPr>
        <w:t xml:space="preserve"> con </w:t>
      </w:r>
      <w:r w:rsidR="00675DFD" w:rsidRPr="00675DFD">
        <w:rPr>
          <w:sz w:val="22"/>
          <w:szCs w:val="22"/>
        </w:rPr>
        <w:t>D.C.R. n. 61 del</w:t>
      </w:r>
      <w:r w:rsidR="00675DFD">
        <w:rPr>
          <w:sz w:val="22"/>
          <w:szCs w:val="22"/>
        </w:rPr>
        <w:t xml:space="preserve"> </w:t>
      </w:r>
      <w:r w:rsidR="00675DFD" w:rsidRPr="00675DFD">
        <w:rPr>
          <w:sz w:val="22"/>
          <w:szCs w:val="22"/>
        </w:rPr>
        <w:t>03.12.2025</w:t>
      </w:r>
      <w:r w:rsidR="00C252F2" w:rsidRPr="00675DFD">
        <w:rPr>
          <w:sz w:val="22"/>
          <w:szCs w:val="22"/>
        </w:rPr>
        <w:t>, ai sensi e per gli effetti del</w:t>
      </w:r>
      <w:r w:rsidR="00AF4277" w:rsidRPr="00675DFD">
        <w:rPr>
          <w:sz w:val="22"/>
          <w:szCs w:val="22"/>
        </w:rPr>
        <w:t xml:space="preserve">l’art. 106, comma 2bis, del </w:t>
      </w:r>
      <w:proofErr w:type="spellStart"/>
      <w:r w:rsidR="00AF4277" w:rsidRPr="00675DFD">
        <w:rPr>
          <w:sz w:val="22"/>
          <w:szCs w:val="22"/>
        </w:rPr>
        <w:t>D.L</w:t>
      </w:r>
      <w:r w:rsidR="00C252F2" w:rsidRPr="00675DFD">
        <w:rPr>
          <w:sz w:val="22"/>
          <w:szCs w:val="22"/>
        </w:rPr>
        <w:t>gs.</w:t>
      </w:r>
      <w:proofErr w:type="spellEnd"/>
      <w:r w:rsidR="00C252F2" w:rsidRPr="00675DFD">
        <w:rPr>
          <w:sz w:val="22"/>
          <w:szCs w:val="22"/>
        </w:rPr>
        <w:t xml:space="preserve"> </w:t>
      </w:r>
      <w:r w:rsidR="00AF4277" w:rsidRPr="00675DFD">
        <w:rPr>
          <w:sz w:val="22"/>
          <w:szCs w:val="22"/>
        </w:rPr>
        <w:t xml:space="preserve">n. </w:t>
      </w:r>
      <w:r w:rsidR="00C252F2" w:rsidRPr="00675DFD">
        <w:rPr>
          <w:sz w:val="22"/>
          <w:szCs w:val="22"/>
        </w:rPr>
        <w:t>42/2004 ha autorizzato la concessione del suddetto compendio apponendo le seguenti prescrizioni e condizioni</w:t>
      </w:r>
      <w:r w:rsidR="00675DFD" w:rsidRPr="00675DFD">
        <w:rPr>
          <w:sz w:val="22"/>
          <w:szCs w:val="22"/>
        </w:rPr>
        <w:t>:</w:t>
      </w:r>
    </w:p>
    <w:p w14:paraId="0FED702B" w14:textId="6380FC0D" w:rsidR="00675DFD" w:rsidRPr="00675DFD" w:rsidRDefault="00675DFD" w:rsidP="00675DFD">
      <w:pPr>
        <w:pStyle w:val="Paragrafoelenco"/>
        <w:widowControl w:val="0"/>
        <w:tabs>
          <w:tab w:val="left" w:pos="284"/>
          <w:tab w:val="left" w:pos="426"/>
        </w:tabs>
        <w:spacing w:line="567" w:lineRule="exact"/>
        <w:ind w:left="142"/>
        <w:jc w:val="both"/>
        <w:rPr>
          <w:i/>
          <w:iCs/>
          <w:sz w:val="22"/>
          <w:szCs w:val="22"/>
        </w:rPr>
      </w:pPr>
      <w:r w:rsidRPr="00675DFD">
        <w:rPr>
          <w:sz w:val="22"/>
          <w:szCs w:val="22"/>
        </w:rPr>
        <w:t>“</w:t>
      </w:r>
      <w:r w:rsidRPr="00675DFD">
        <w:rPr>
          <w:i/>
          <w:iCs/>
          <w:sz w:val="22"/>
          <w:szCs w:val="22"/>
        </w:rPr>
        <w:t xml:space="preserve">• </w:t>
      </w:r>
      <w:r>
        <w:rPr>
          <w:i/>
          <w:iCs/>
          <w:sz w:val="22"/>
          <w:szCs w:val="22"/>
        </w:rPr>
        <w:t>C</w:t>
      </w:r>
      <w:r w:rsidRPr="00675DFD">
        <w:rPr>
          <w:i/>
          <w:iCs/>
          <w:sz w:val="22"/>
          <w:szCs w:val="22"/>
        </w:rPr>
        <w:t xml:space="preserve">he vengano conservate inalterate le caratteristiche di pregio dell’edificio e venga salvaguardato il decoro dell’immobile e delle aree di pertinenza.  </w:t>
      </w:r>
    </w:p>
    <w:p w14:paraId="1FA3B441" w14:textId="6C477246" w:rsidR="00675DFD" w:rsidRPr="00675DFD" w:rsidRDefault="00675DFD" w:rsidP="00675DFD">
      <w:pPr>
        <w:pStyle w:val="Paragrafoelenco"/>
        <w:widowControl w:val="0"/>
        <w:tabs>
          <w:tab w:val="left" w:pos="284"/>
          <w:tab w:val="left" w:pos="426"/>
        </w:tabs>
        <w:spacing w:line="567" w:lineRule="exact"/>
        <w:ind w:left="142"/>
        <w:jc w:val="both"/>
        <w:rPr>
          <w:i/>
          <w:iCs/>
          <w:sz w:val="22"/>
          <w:szCs w:val="22"/>
        </w:rPr>
      </w:pPr>
      <w:r w:rsidRPr="00675DFD">
        <w:rPr>
          <w:i/>
          <w:iCs/>
          <w:sz w:val="22"/>
          <w:szCs w:val="22"/>
        </w:rPr>
        <w:t xml:space="preserve">• Inoltre, considerato che la concessione in argomento è temporanea e che il complesso dovrà essere adibito - nel prossimo futuro - a funzioni differenti, sarebbe auspicabile che in questa fase non venga modificata la distribuzione degli ambienti interni e delle aperture. </w:t>
      </w:r>
    </w:p>
    <w:p w14:paraId="35AAC12F" w14:textId="207F6C16" w:rsidR="00C252F2" w:rsidRPr="007709FD" w:rsidRDefault="00675DFD" w:rsidP="00675DFD">
      <w:pPr>
        <w:pStyle w:val="Paragrafoelenco"/>
        <w:widowControl w:val="0"/>
        <w:tabs>
          <w:tab w:val="left" w:pos="284"/>
          <w:tab w:val="left" w:pos="426"/>
        </w:tabs>
        <w:spacing w:line="567" w:lineRule="exact"/>
        <w:ind w:left="142"/>
        <w:jc w:val="both"/>
        <w:rPr>
          <w:sz w:val="22"/>
          <w:szCs w:val="22"/>
          <w:highlight w:val="yellow"/>
        </w:rPr>
      </w:pPr>
      <w:r w:rsidRPr="00675DFD">
        <w:rPr>
          <w:i/>
          <w:iCs/>
          <w:sz w:val="22"/>
          <w:szCs w:val="22"/>
        </w:rPr>
        <w:t xml:space="preserve">• In ogni caso i progetti esecutivi delle opere di qualunque genere che si intendessero eseguire sull’immobile in questione dovranno essere sottoposti all’approvazione preventiva della competente Soprintendenza ABAP, ai sensi dell’art. 21 comma 4 del D. Lgs. 42/2004 e </w:t>
      </w:r>
      <w:proofErr w:type="spellStart"/>
      <w:r w:rsidRPr="00675DFD">
        <w:rPr>
          <w:i/>
          <w:iCs/>
          <w:sz w:val="22"/>
          <w:szCs w:val="22"/>
        </w:rPr>
        <w:t>ss.mm.ii</w:t>
      </w:r>
      <w:proofErr w:type="spellEnd"/>
      <w:r w:rsidRPr="00675DFD">
        <w:rPr>
          <w:i/>
          <w:iCs/>
          <w:sz w:val="22"/>
          <w:szCs w:val="22"/>
        </w:rPr>
        <w:t xml:space="preserve">.; i progetti dovranno essere redatti e le opere dovranno essere dirette da Architetto, regolarmente iscritto all’Albo professionale ed eseguite da imprese qualificate come da normativa </w:t>
      </w:r>
      <w:r w:rsidRPr="00675DFD">
        <w:rPr>
          <w:i/>
          <w:iCs/>
          <w:sz w:val="22"/>
          <w:szCs w:val="22"/>
        </w:rPr>
        <w:lastRenderedPageBreak/>
        <w:t>vigente</w:t>
      </w:r>
      <w:r>
        <w:rPr>
          <w:sz w:val="22"/>
          <w:szCs w:val="22"/>
        </w:rPr>
        <w:t>”</w:t>
      </w:r>
      <w:r w:rsidRPr="00675DFD">
        <w:rPr>
          <w:sz w:val="22"/>
          <w:szCs w:val="22"/>
        </w:rPr>
        <w:t xml:space="preserve">. </w:t>
      </w:r>
      <w:r w:rsidR="00C252F2" w:rsidRPr="00675DFD">
        <w:rPr>
          <w:sz w:val="22"/>
          <w:szCs w:val="22"/>
        </w:rPr>
        <w:t xml:space="preserve"> (nota allegata alla lett.</w:t>
      </w:r>
      <w:r w:rsidRPr="00675DFD">
        <w:rPr>
          <w:sz w:val="22"/>
          <w:szCs w:val="22"/>
        </w:rPr>
        <w:t xml:space="preserve"> “B”</w:t>
      </w:r>
      <w:r w:rsidR="006673E0" w:rsidRPr="00675DFD">
        <w:rPr>
          <w:sz w:val="22"/>
          <w:szCs w:val="22"/>
        </w:rPr>
        <w:t>)</w:t>
      </w:r>
      <w:r w:rsidR="00C0372B" w:rsidRPr="00675DFD">
        <w:rPr>
          <w:sz w:val="22"/>
          <w:szCs w:val="22"/>
        </w:rPr>
        <w:t>.</w:t>
      </w:r>
    </w:p>
    <w:p w14:paraId="72C1F087" w14:textId="77777777" w:rsidR="00B71ABA" w:rsidRPr="00DE00D2" w:rsidRDefault="00B71ABA" w:rsidP="00786533">
      <w:pPr>
        <w:keepNext/>
        <w:widowControl w:val="0"/>
        <w:spacing w:line="567" w:lineRule="exact"/>
        <w:jc w:val="center"/>
        <w:rPr>
          <w:sz w:val="22"/>
          <w:szCs w:val="22"/>
        </w:rPr>
      </w:pPr>
      <w:r w:rsidRPr="00DE00D2">
        <w:rPr>
          <w:sz w:val="22"/>
          <w:szCs w:val="22"/>
        </w:rPr>
        <w:t>TUTTO CIÒ PREMESSO</w:t>
      </w:r>
    </w:p>
    <w:p w14:paraId="15355DB0" w14:textId="77777777" w:rsidR="00B71ABA" w:rsidRPr="00DE00D2" w:rsidRDefault="00B71ABA" w:rsidP="00786533">
      <w:pPr>
        <w:keepNext/>
        <w:widowControl w:val="0"/>
        <w:spacing w:line="567" w:lineRule="exact"/>
        <w:jc w:val="both"/>
        <w:rPr>
          <w:sz w:val="22"/>
          <w:szCs w:val="22"/>
        </w:rPr>
      </w:pPr>
      <w:r w:rsidRPr="00DE00D2">
        <w:rPr>
          <w:sz w:val="22"/>
          <w:szCs w:val="22"/>
        </w:rPr>
        <w:t>i comparenti, nelle rispettive qualità, convengono e stipulano quanto segue:</w:t>
      </w:r>
    </w:p>
    <w:p w14:paraId="3B57D91E" w14:textId="77777777" w:rsidR="00B71ABA" w:rsidRPr="00157466" w:rsidRDefault="00B71ABA" w:rsidP="00786533">
      <w:pPr>
        <w:keepNext/>
        <w:widowControl w:val="0"/>
        <w:spacing w:line="567" w:lineRule="exact"/>
        <w:jc w:val="center"/>
        <w:rPr>
          <w:b/>
          <w:sz w:val="22"/>
          <w:szCs w:val="22"/>
        </w:rPr>
      </w:pPr>
      <w:r w:rsidRPr="00157466">
        <w:rPr>
          <w:b/>
          <w:sz w:val="22"/>
          <w:szCs w:val="22"/>
        </w:rPr>
        <w:t>Art. 1</w:t>
      </w:r>
      <w:r w:rsidR="001B6FDD">
        <w:rPr>
          <w:b/>
          <w:sz w:val="22"/>
          <w:szCs w:val="22"/>
        </w:rPr>
        <w:t xml:space="preserve"> </w:t>
      </w:r>
      <w:r w:rsidR="009F5939">
        <w:rPr>
          <w:b/>
          <w:sz w:val="22"/>
          <w:szCs w:val="22"/>
        </w:rPr>
        <w:t xml:space="preserve">- </w:t>
      </w:r>
      <w:r w:rsidR="001B6FDD">
        <w:rPr>
          <w:b/>
          <w:sz w:val="22"/>
          <w:szCs w:val="22"/>
        </w:rPr>
        <w:t>Premesse, documenti e allegati</w:t>
      </w:r>
    </w:p>
    <w:p w14:paraId="343125DF" w14:textId="77777777" w:rsidR="00B71ABA" w:rsidRPr="00DE00D2" w:rsidRDefault="000A1E6E" w:rsidP="00786533">
      <w:pPr>
        <w:keepNext/>
        <w:widowControl w:val="0"/>
        <w:spacing w:line="567" w:lineRule="exact"/>
        <w:jc w:val="both"/>
        <w:rPr>
          <w:sz w:val="22"/>
          <w:szCs w:val="22"/>
        </w:rPr>
      </w:pPr>
      <w:r w:rsidRPr="00DE00D2">
        <w:rPr>
          <w:sz w:val="22"/>
          <w:szCs w:val="22"/>
        </w:rPr>
        <w:t xml:space="preserve">1) </w:t>
      </w:r>
      <w:r w:rsidR="00B71ABA" w:rsidRPr="00DE00D2">
        <w:rPr>
          <w:sz w:val="22"/>
          <w:szCs w:val="22"/>
        </w:rPr>
        <w:t xml:space="preserve">Le premesse, i documenti richiamati nel presente atto, di cui al successivo </w:t>
      </w:r>
      <w:r w:rsidR="000A2A67" w:rsidRPr="00DE00D2">
        <w:rPr>
          <w:sz w:val="22"/>
          <w:szCs w:val="22"/>
        </w:rPr>
        <w:t>comma</w:t>
      </w:r>
      <w:r w:rsidR="00B71ABA" w:rsidRPr="00DE00D2">
        <w:rPr>
          <w:sz w:val="22"/>
          <w:szCs w:val="22"/>
        </w:rPr>
        <w:t xml:space="preserve"> 2, e gli allegati formano parte integrante e sostanziale dell’atto medesimo.</w:t>
      </w:r>
    </w:p>
    <w:p w14:paraId="5C86AAE9" w14:textId="77777777" w:rsidR="00B71ABA" w:rsidRPr="00DE00D2" w:rsidRDefault="000A1E6E" w:rsidP="00786533">
      <w:pPr>
        <w:keepNext/>
        <w:widowControl w:val="0"/>
        <w:spacing w:line="567" w:lineRule="exact"/>
        <w:jc w:val="both"/>
        <w:rPr>
          <w:sz w:val="22"/>
          <w:szCs w:val="22"/>
        </w:rPr>
      </w:pPr>
      <w:r w:rsidRPr="00DE00D2">
        <w:rPr>
          <w:sz w:val="22"/>
          <w:szCs w:val="22"/>
        </w:rPr>
        <w:t xml:space="preserve">2) </w:t>
      </w:r>
      <w:r w:rsidR="00B71ABA" w:rsidRPr="00DE00D2">
        <w:rPr>
          <w:sz w:val="22"/>
          <w:szCs w:val="22"/>
        </w:rPr>
        <w:t>Sono richiamati nel presente atto:</w:t>
      </w:r>
    </w:p>
    <w:p w14:paraId="355790C0" w14:textId="48ED7F99" w:rsidR="00B71ABA" w:rsidRPr="00347358" w:rsidRDefault="000A1E6E" w:rsidP="00786533">
      <w:pPr>
        <w:keepNext/>
        <w:widowControl w:val="0"/>
        <w:spacing w:line="567" w:lineRule="exact"/>
        <w:jc w:val="both"/>
        <w:rPr>
          <w:strike/>
          <w:sz w:val="22"/>
          <w:szCs w:val="22"/>
        </w:rPr>
      </w:pPr>
      <w:r w:rsidRPr="00DE00D2">
        <w:rPr>
          <w:sz w:val="22"/>
          <w:szCs w:val="22"/>
        </w:rPr>
        <w:t xml:space="preserve">a. </w:t>
      </w:r>
      <w:r w:rsidR="00481EAB" w:rsidRPr="00DE00D2">
        <w:rPr>
          <w:sz w:val="22"/>
          <w:szCs w:val="22"/>
        </w:rPr>
        <w:t xml:space="preserve">Avviso </w:t>
      </w:r>
      <w:r w:rsidR="00B71ABA" w:rsidRPr="00DE00D2">
        <w:rPr>
          <w:sz w:val="22"/>
          <w:szCs w:val="22"/>
        </w:rPr>
        <w:t>di gara, pubblicato</w:t>
      </w:r>
      <w:r w:rsidR="008F03F6" w:rsidRPr="00DE00D2">
        <w:rPr>
          <w:sz w:val="22"/>
          <w:szCs w:val="22"/>
        </w:rPr>
        <w:t xml:space="preserve"> </w:t>
      </w:r>
      <w:r w:rsidR="00970D03">
        <w:rPr>
          <w:sz w:val="22"/>
          <w:szCs w:val="22"/>
        </w:rPr>
        <w:t xml:space="preserve">sul sito internet dell’Agenzia del Demanio in data </w:t>
      </w:r>
      <w:r w:rsidR="00675DFD">
        <w:rPr>
          <w:sz w:val="22"/>
          <w:szCs w:val="22"/>
        </w:rPr>
        <w:t>04/12/2025</w:t>
      </w:r>
      <w:r w:rsidR="00970D03">
        <w:rPr>
          <w:sz w:val="22"/>
          <w:szCs w:val="22"/>
        </w:rPr>
        <w:t xml:space="preserve">, con termine per la ricezione delle offerte il </w:t>
      </w:r>
      <w:r w:rsidR="00675DFD">
        <w:rPr>
          <w:sz w:val="22"/>
          <w:szCs w:val="22"/>
        </w:rPr>
        <w:t>08/04/2026</w:t>
      </w:r>
      <w:r w:rsidR="00B71ABA" w:rsidRPr="00DE00D2">
        <w:rPr>
          <w:sz w:val="22"/>
          <w:szCs w:val="22"/>
        </w:rPr>
        <w:t>, e relativa documentazione allegata</w:t>
      </w:r>
      <w:r w:rsidR="007602C1" w:rsidRPr="00DE00D2">
        <w:rPr>
          <w:sz w:val="22"/>
          <w:szCs w:val="22"/>
        </w:rPr>
        <w:t>;</w:t>
      </w:r>
    </w:p>
    <w:p w14:paraId="7B58E2FF" w14:textId="77777777" w:rsidR="00F57622" w:rsidRDefault="000A1E6E" w:rsidP="00786533">
      <w:pPr>
        <w:keepNext/>
        <w:widowControl w:val="0"/>
        <w:spacing w:line="567" w:lineRule="exact"/>
        <w:jc w:val="both"/>
        <w:rPr>
          <w:sz w:val="22"/>
          <w:szCs w:val="22"/>
        </w:rPr>
      </w:pPr>
      <w:r w:rsidRPr="001C469C">
        <w:rPr>
          <w:sz w:val="22"/>
          <w:szCs w:val="22"/>
        </w:rPr>
        <w:t>b</w:t>
      </w:r>
      <w:r w:rsidR="00E40EA8" w:rsidRPr="001C469C">
        <w:rPr>
          <w:sz w:val="22"/>
          <w:szCs w:val="22"/>
        </w:rPr>
        <w:t>.</w:t>
      </w:r>
      <w:r w:rsidR="0086226C" w:rsidRPr="001C469C">
        <w:rPr>
          <w:sz w:val="22"/>
          <w:szCs w:val="22"/>
        </w:rPr>
        <w:t xml:space="preserve"> </w:t>
      </w:r>
      <w:r w:rsidR="00B71ABA" w:rsidRPr="001C469C">
        <w:rPr>
          <w:sz w:val="22"/>
          <w:szCs w:val="22"/>
        </w:rPr>
        <w:t xml:space="preserve">Documentazione attestante i requisiti </w:t>
      </w:r>
      <w:r w:rsidR="00B3084A" w:rsidRPr="001C469C">
        <w:rPr>
          <w:sz w:val="22"/>
          <w:szCs w:val="22"/>
        </w:rPr>
        <w:t>de</w:t>
      </w:r>
      <w:r w:rsidR="00B71ABA" w:rsidRPr="001C469C">
        <w:rPr>
          <w:sz w:val="22"/>
          <w:szCs w:val="22"/>
        </w:rPr>
        <w:t>ll’aggiudicatario</w:t>
      </w:r>
      <w:r w:rsidR="0067471C" w:rsidRPr="001C469C">
        <w:rPr>
          <w:sz w:val="22"/>
          <w:szCs w:val="22"/>
        </w:rPr>
        <w:t xml:space="preserve">, contenente la </w:t>
      </w:r>
      <w:r w:rsidR="00D2198E" w:rsidRPr="001C469C">
        <w:rPr>
          <w:sz w:val="22"/>
          <w:szCs w:val="22"/>
        </w:rPr>
        <w:t xml:space="preserve">proposta di uso temporaneo </w:t>
      </w:r>
      <w:r w:rsidR="00A101C2" w:rsidRPr="001C469C">
        <w:rPr>
          <w:sz w:val="22"/>
          <w:szCs w:val="22"/>
        </w:rPr>
        <w:t xml:space="preserve">presentata </w:t>
      </w:r>
      <w:r w:rsidR="00B644CF" w:rsidRPr="001C469C">
        <w:rPr>
          <w:sz w:val="22"/>
          <w:szCs w:val="22"/>
        </w:rPr>
        <w:t>dall’aggiudicatario in sede di gara;</w:t>
      </w:r>
      <w:r w:rsidR="00B644CF" w:rsidRPr="00A82D34">
        <w:rPr>
          <w:sz w:val="22"/>
          <w:szCs w:val="22"/>
        </w:rPr>
        <w:t xml:space="preserve"> </w:t>
      </w:r>
    </w:p>
    <w:p w14:paraId="1C095B42" w14:textId="77777777" w:rsidR="00B71ABA" w:rsidRPr="00347358" w:rsidRDefault="0067471C" w:rsidP="00786533">
      <w:pPr>
        <w:keepNext/>
        <w:widowControl w:val="0"/>
        <w:spacing w:line="567" w:lineRule="exact"/>
        <w:jc w:val="both"/>
        <w:rPr>
          <w:sz w:val="22"/>
          <w:szCs w:val="22"/>
        </w:rPr>
      </w:pPr>
      <w:r>
        <w:rPr>
          <w:sz w:val="22"/>
          <w:szCs w:val="22"/>
        </w:rPr>
        <w:t>c</w:t>
      </w:r>
      <w:r w:rsidR="000A1E6E" w:rsidRPr="00347358">
        <w:rPr>
          <w:sz w:val="22"/>
          <w:szCs w:val="22"/>
        </w:rPr>
        <w:t xml:space="preserve">. </w:t>
      </w:r>
      <w:r w:rsidR="00B71ABA" w:rsidRPr="00347358">
        <w:rPr>
          <w:sz w:val="22"/>
          <w:szCs w:val="22"/>
        </w:rPr>
        <w:t>Offerta economic</w:t>
      </w:r>
      <w:r w:rsidR="00E8386B" w:rsidRPr="00347358">
        <w:rPr>
          <w:sz w:val="22"/>
          <w:szCs w:val="22"/>
        </w:rPr>
        <w:t>o</w:t>
      </w:r>
      <w:r w:rsidR="009C768A" w:rsidRPr="00347358">
        <w:rPr>
          <w:sz w:val="22"/>
          <w:szCs w:val="22"/>
        </w:rPr>
        <w:t>/temporale</w:t>
      </w:r>
      <w:r w:rsidR="00B71ABA" w:rsidRPr="00347358">
        <w:rPr>
          <w:sz w:val="22"/>
          <w:szCs w:val="22"/>
        </w:rPr>
        <w:t xml:space="preserve"> presentata dall</w:t>
      </w:r>
      <w:r w:rsidR="005E38B0" w:rsidRPr="00347358">
        <w:rPr>
          <w:sz w:val="22"/>
          <w:szCs w:val="22"/>
        </w:rPr>
        <w:t>’aggiudicatario in sede di gara.</w:t>
      </w:r>
    </w:p>
    <w:p w14:paraId="2DFEA7F4" w14:textId="77777777" w:rsidR="00CC5929" w:rsidRDefault="00B71ABA" w:rsidP="00786533">
      <w:pPr>
        <w:keepNext/>
        <w:widowControl w:val="0"/>
        <w:spacing w:line="567" w:lineRule="exact"/>
        <w:jc w:val="center"/>
        <w:rPr>
          <w:b/>
          <w:sz w:val="22"/>
          <w:szCs w:val="22"/>
        </w:rPr>
      </w:pPr>
      <w:r w:rsidRPr="00CC5929">
        <w:rPr>
          <w:b/>
          <w:sz w:val="22"/>
          <w:szCs w:val="22"/>
        </w:rPr>
        <w:t>Art. 2</w:t>
      </w:r>
      <w:r w:rsidR="001B6FDD">
        <w:rPr>
          <w:b/>
          <w:sz w:val="22"/>
          <w:szCs w:val="22"/>
        </w:rPr>
        <w:t xml:space="preserve"> </w:t>
      </w:r>
      <w:r w:rsidR="009F5939">
        <w:rPr>
          <w:b/>
          <w:sz w:val="22"/>
          <w:szCs w:val="22"/>
        </w:rPr>
        <w:t xml:space="preserve">- </w:t>
      </w:r>
      <w:r w:rsidR="007D60D1">
        <w:rPr>
          <w:b/>
          <w:sz w:val="22"/>
          <w:szCs w:val="22"/>
        </w:rPr>
        <w:t>Oggetto della c</w:t>
      </w:r>
      <w:r w:rsidR="001B6FDD" w:rsidRPr="00CC5929">
        <w:rPr>
          <w:b/>
          <w:sz w:val="22"/>
          <w:szCs w:val="22"/>
        </w:rPr>
        <w:t>oncessione</w:t>
      </w:r>
    </w:p>
    <w:p w14:paraId="1D7DFF3A" w14:textId="1F441588" w:rsidR="00D110BF" w:rsidRPr="00CC5929" w:rsidRDefault="00B71ABA" w:rsidP="00786533">
      <w:pPr>
        <w:keepNext/>
        <w:widowControl w:val="0"/>
        <w:spacing w:line="567" w:lineRule="exact"/>
        <w:jc w:val="both"/>
        <w:rPr>
          <w:b/>
          <w:sz w:val="22"/>
          <w:szCs w:val="22"/>
        </w:rPr>
      </w:pPr>
      <w:r w:rsidRPr="00CC5929">
        <w:rPr>
          <w:rFonts w:eastAsiaTheme="minorEastAsia"/>
          <w:sz w:val="22"/>
          <w:szCs w:val="22"/>
        </w:rPr>
        <w:t xml:space="preserve">Alle condizioni di cui al presente atto e della normativa </w:t>
      </w:r>
      <w:r w:rsidR="00347358">
        <w:rPr>
          <w:rFonts w:eastAsiaTheme="minorEastAsia"/>
          <w:sz w:val="22"/>
          <w:szCs w:val="22"/>
        </w:rPr>
        <w:t>prevista</w:t>
      </w:r>
      <w:r w:rsidRPr="00CC5929">
        <w:rPr>
          <w:rFonts w:eastAsiaTheme="minorEastAsia"/>
          <w:sz w:val="22"/>
          <w:szCs w:val="22"/>
        </w:rPr>
        <w:t>, l’Agenzia, in nome e per conto dello Stato, concede in uso</w:t>
      </w:r>
      <w:r w:rsidR="00554C94" w:rsidRPr="00CC5929">
        <w:rPr>
          <w:rFonts w:eastAsiaTheme="minorEastAsia"/>
          <w:sz w:val="22"/>
          <w:szCs w:val="22"/>
        </w:rPr>
        <w:t xml:space="preserve"> </w:t>
      </w:r>
      <w:r w:rsidR="0014683A" w:rsidRPr="00CC5929">
        <w:rPr>
          <w:rFonts w:eastAsiaTheme="minorEastAsia"/>
          <w:sz w:val="22"/>
          <w:szCs w:val="22"/>
        </w:rPr>
        <w:t xml:space="preserve">temporaneo e </w:t>
      </w:r>
      <w:r w:rsidR="00554C94" w:rsidRPr="00CC5929">
        <w:rPr>
          <w:rFonts w:eastAsiaTheme="minorEastAsia"/>
          <w:sz w:val="22"/>
          <w:szCs w:val="22"/>
        </w:rPr>
        <w:t>a titolo oneroso</w:t>
      </w:r>
      <w:r w:rsidRPr="00CC5929">
        <w:rPr>
          <w:rFonts w:eastAsiaTheme="minorEastAsia"/>
          <w:sz w:val="22"/>
          <w:szCs w:val="22"/>
        </w:rPr>
        <w:t xml:space="preserve"> al Concessionario</w:t>
      </w:r>
      <w:r w:rsidR="00D705C4">
        <w:rPr>
          <w:rFonts w:eastAsiaTheme="minorEastAsia"/>
          <w:sz w:val="22"/>
          <w:szCs w:val="22"/>
        </w:rPr>
        <w:t>,</w:t>
      </w:r>
      <w:r w:rsidR="00E43574">
        <w:rPr>
          <w:rFonts w:eastAsiaTheme="minorEastAsia"/>
          <w:sz w:val="22"/>
          <w:szCs w:val="22"/>
        </w:rPr>
        <w:t xml:space="preserve"> l’Immobile</w:t>
      </w:r>
      <w:r w:rsidRPr="00CC5929">
        <w:rPr>
          <w:rFonts w:eastAsiaTheme="minorEastAsia"/>
          <w:sz w:val="22"/>
          <w:szCs w:val="22"/>
        </w:rPr>
        <w:t xml:space="preserve"> </w:t>
      </w:r>
      <w:r w:rsidR="00D705C4">
        <w:rPr>
          <w:rFonts w:eastAsiaTheme="minorEastAsia"/>
          <w:sz w:val="22"/>
          <w:szCs w:val="22"/>
        </w:rPr>
        <w:t xml:space="preserve">ai fini della riqualificazione </w:t>
      </w:r>
      <w:r w:rsidR="00272299" w:rsidRPr="00CC5929">
        <w:rPr>
          <w:rFonts w:eastAsiaTheme="minorEastAsia"/>
          <w:sz w:val="22"/>
          <w:szCs w:val="22"/>
        </w:rPr>
        <w:t xml:space="preserve">dello stesso e della rigenerazione </w:t>
      </w:r>
      <w:r w:rsidR="00F00CEE" w:rsidRPr="00CC5929">
        <w:rPr>
          <w:rFonts w:eastAsiaTheme="minorEastAsia"/>
          <w:sz w:val="22"/>
          <w:szCs w:val="22"/>
        </w:rPr>
        <w:t>urbana</w:t>
      </w:r>
      <w:r w:rsidR="00D110BF" w:rsidRPr="00CC5929">
        <w:rPr>
          <w:rFonts w:eastAsiaTheme="minorEastAsia"/>
          <w:sz w:val="22"/>
          <w:szCs w:val="22"/>
        </w:rPr>
        <w:t xml:space="preserve">, </w:t>
      </w:r>
      <w:r w:rsidR="00D110BF" w:rsidRPr="00A101C2">
        <w:rPr>
          <w:rFonts w:eastAsiaTheme="minorEastAsia"/>
          <w:sz w:val="22"/>
          <w:szCs w:val="22"/>
        </w:rPr>
        <w:t>garantendo</w:t>
      </w:r>
      <w:r w:rsidR="008E0D1C" w:rsidRPr="00A101C2">
        <w:rPr>
          <w:rFonts w:eastAsiaTheme="minorEastAsia"/>
          <w:sz w:val="22"/>
          <w:szCs w:val="22"/>
        </w:rPr>
        <w:t>ne</w:t>
      </w:r>
      <w:r w:rsidR="00D110BF" w:rsidRPr="00A101C2">
        <w:rPr>
          <w:rFonts w:eastAsiaTheme="minorEastAsia"/>
          <w:sz w:val="22"/>
          <w:szCs w:val="22"/>
        </w:rPr>
        <w:t xml:space="preserve"> così</w:t>
      </w:r>
      <w:r w:rsidR="00D110BF" w:rsidRPr="00CC5929">
        <w:rPr>
          <w:rFonts w:eastAsiaTheme="minorEastAsia"/>
          <w:sz w:val="22"/>
          <w:szCs w:val="22"/>
        </w:rPr>
        <w:t xml:space="preserve"> il costante presidio e la manutenzione, senza pregiudicare la più strutturata ipotesi di </w:t>
      </w:r>
      <w:r w:rsidR="00DF6FA4">
        <w:rPr>
          <w:rFonts w:eastAsiaTheme="minorEastAsia"/>
          <w:sz w:val="22"/>
          <w:szCs w:val="22"/>
        </w:rPr>
        <w:t xml:space="preserve">rifunzionalizzazione </w:t>
      </w:r>
      <w:r w:rsidR="00D110BF" w:rsidRPr="00CC5929">
        <w:rPr>
          <w:rFonts w:eastAsiaTheme="minorEastAsia"/>
          <w:sz w:val="22"/>
          <w:szCs w:val="22"/>
        </w:rPr>
        <w:t>già avviata.</w:t>
      </w:r>
    </w:p>
    <w:p w14:paraId="05B527C5" w14:textId="385B0C31" w:rsidR="001C469C" w:rsidRPr="001C469C" w:rsidRDefault="00D110BF" w:rsidP="00786533">
      <w:pPr>
        <w:keepNext/>
        <w:widowControl w:val="0"/>
        <w:tabs>
          <w:tab w:val="left" w:pos="284"/>
        </w:tabs>
        <w:spacing w:line="567" w:lineRule="exact"/>
        <w:jc w:val="both"/>
        <w:rPr>
          <w:rFonts w:eastAsiaTheme="minorEastAsia"/>
          <w:sz w:val="22"/>
          <w:szCs w:val="22"/>
        </w:rPr>
      </w:pPr>
      <w:r w:rsidRPr="00CC5929">
        <w:rPr>
          <w:rFonts w:eastAsiaTheme="minorEastAsia"/>
          <w:sz w:val="22"/>
          <w:szCs w:val="22"/>
        </w:rPr>
        <w:t xml:space="preserve">L’immobile viene concesso in via temporanea </w:t>
      </w:r>
      <w:r w:rsidRPr="001C469C">
        <w:rPr>
          <w:rFonts w:eastAsiaTheme="minorEastAsia"/>
          <w:sz w:val="22"/>
          <w:szCs w:val="22"/>
        </w:rPr>
        <w:t>esclusivamente</w:t>
      </w:r>
      <w:r w:rsidRPr="00CC5929">
        <w:rPr>
          <w:rFonts w:eastAsiaTheme="minorEastAsia"/>
          <w:sz w:val="22"/>
          <w:szCs w:val="22"/>
        </w:rPr>
        <w:t xml:space="preserve"> ai fini dello svolgimento di </w:t>
      </w:r>
      <w:r w:rsidR="00675DFD">
        <w:rPr>
          <w:rFonts w:eastAsiaTheme="minorEastAsia"/>
          <w:sz w:val="22"/>
          <w:szCs w:val="22"/>
        </w:rPr>
        <w:t>attività sociale e culturale</w:t>
      </w:r>
      <w:r w:rsidR="006F2398" w:rsidRPr="0055199B">
        <w:rPr>
          <w:rFonts w:eastAsiaTheme="minorEastAsia"/>
          <w:color w:val="FF0000"/>
          <w:sz w:val="22"/>
          <w:szCs w:val="22"/>
        </w:rPr>
        <w:t xml:space="preserve"> </w:t>
      </w:r>
      <w:r w:rsidR="006F2398" w:rsidRPr="00CC5929">
        <w:rPr>
          <w:rFonts w:eastAsiaTheme="minorEastAsia"/>
          <w:sz w:val="22"/>
          <w:szCs w:val="22"/>
        </w:rPr>
        <w:t xml:space="preserve">(nel seguito </w:t>
      </w:r>
      <w:r w:rsidR="00F57622">
        <w:rPr>
          <w:rFonts w:eastAsiaTheme="minorEastAsia"/>
          <w:sz w:val="22"/>
          <w:szCs w:val="22"/>
        </w:rPr>
        <w:t>“Attività”</w:t>
      </w:r>
      <w:r w:rsidR="006F2398" w:rsidRPr="00CC5929">
        <w:rPr>
          <w:rFonts w:eastAsiaTheme="minorEastAsia"/>
          <w:sz w:val="22"/>
          <w:szCs w:val="22"/>
        </w:rPr>
        <w:t xml:space="preserve">), </w:t>
      </w:r>
      <w:r w:rsidR="0055199B" w:rsidRPr="001C469C">
        <w:rPr>
          <w:rFonts w:eastAsiaTheme="minorEastAsia"/>
          <w:sz w:val="22"/>
          <w:szCs w:val="22"/>
        </w:rPr>
        <w:t xml:space="preserve">come indicato </w:t>
      </w:r>
      <w:r w:rsidR="00AF3711" w:rsidRPr="001C469C">
        <w:rPr>
          <w:rFonts w:eastAsiaTheme="minorEastAsia"/>
          <w:sz w:val="22"/>
          <w:szCs w:val="22"/>
        </w:rPr>
        <w:t>nella domanda di partecipazione</w:t>
      </w:r>
      <w:r w:rsidR="00804769" w:rsidRPr="001C469C">
        <w:rPr>
          <w:rFonts w:eastAsiaTheme="minorEastAsia"/>
          <w:sz w:val="22"/>
          <w:szCs w:val="22"/>
        </w:rPr>
        <w:t>,</w:t>
      </w:r>
      <w:r w:rsidR="006F2398" w:rsidRPr="001C469C">
        <w:rPr>
          <w:rFonts w:eastAsiaTheme="minorEastAsia"/>
          <w:sz w:val="22"/>
          <w:szCs w:val="22"/>
        </w:rPr>
        <w:t xml:space="preserve"> nonché per svolgere </w:t>
      </w:r>
      <w:r w:rsidR="00F57622" w:rsidRPr="001C469C">
        <w:rPr>
          <w:rFonts w:eastAsiaTheme="minorEastAsia"/>
          <w:sz w:val="22"/>
          <w:szCs w:val="22"/>
        </w:rPr>
        <w:t>sullo stesso le opere provvisionali</w:t>
      </w:r>
      <w:r w:rsidR="006F2398" w:rsidRPr="001C469C">
        <w:rPr>
          <w:rFonts w:eastAsiaTheme="minorEastAsia"/>
          <w:sz w:val="22"/>
          <w:szCs w:val="22"/>
        </w:rPr>
        <w:t xml:space="preserve"> funzionali allo svolgimento de</w:t>
      </w:r>
      <w:r w:rsidR="001C469C" w:rsidRPr="001C469C">
        <w:rPr>
          <w:rFonts w:eastAsiaTheme="minorEastAsia"/>
          <w:sz w:val="22"/>
          <w:szCs w:val="22"/>
        </w:rPr>
        <w:t>lle Attività stesse.</w:t>
      </w:r>
    </w:p>
    <w:p w14:paraId="11C35FED" w14:textId="58E60612" w:rsidR="00D51E08" w:rsidRPr="00CC5929" w:rsidRDefault="00D51E08" w:rsidP="00786533">
      <w:pPr>
        <w:keepNext/>
        <w:widowControl w:val="0"/>
        <w:tabs>
          <w:tab w:val="left" w:pos="284"/>
        </w:tabs>
        <w:spacing w:line="567" w:lineRule="exact"/>
        <w:jc w:val="both"/>
        <w:rPr>
          <w:sz w:val="22"/>
          <w:szCs w:val="22"/>
        </w:rPr>
      </w:pPr>
      <w:r w:rsidRPr="00CC5929">
        <w:rPr>
          <w:rFonts w:eastAsiaTheme="minorEastAsia"/>
          <w:sz w:val="22"/>
          <w:szCs w:val="22"/>
        </w:rPr>
        <w:t>La presente concessione è soggetta alle prescrizioni</w:t>
      </w:r>
      <w:r w:rsidR="00ED2290">
        <w:rPr>
          <w:rFonts w:eastAsiaTheme="minorEastAsia"/>
          <w:sz w:val="22"/>
          <w:szCs w:val="22"/>
        </w:rPr>
        <w:t xml:space="preserve"> e condizioni apposte dal M</w:t>
      </w:r>
      <w:r w:rsidR="00FC3907">
        <w:rPr>
          <w:rFonts w:eastAsiaTheme="minorEastAsia"/>
          <w:sz w:val="22"/>
          <w:szCs w:val="22"/>
        </w:rPr>
        <w:t>I</w:t>
      </w:r>
      <w:r w:rsidR="00ED2290">
        <w:rPr>
          <w:rFonts w:eastAsiaTheme="minorEastAsia"/>
          <w:sz w:val="22"/>
          <w:szCs w:val="22"/>
        </w:rPr>
        <w:t>C</w:t>
      </w:r>
      <w:r w:rsidRPr="00CC5929">
        <w:rPr>
          <w:rFonts w:eastAsiaTheme="minorEastAsia"/>
          <w:sz w:val="22"/>
          <w:szCs w:val="22"/>
        </w:rPr>
        <w:t xml:space="preserve"> </w:t>
      </w:r>
      <w:r w:rsidRPr="00785CCE">
        <w:rPr>
          <w:rFonts w:eastAsiaTheme="minorEastAsia"/>
          <w:sz w:val="22"/>
          <w:szCs w:val="22"/>
        </w:rPr>
        <w:t xml:space="preserve">- </w:t>
      </w:r>
      <w:r w:rsidR="00375A28" w:rsidRPr="00785CCE">
        <w:rPr>
          <w:rFonts w:eastAsiaTheme="minorEastAsia"/>
          <w:sz w:val="22"/>
          <w:szCs w:val="22"/>
        </w:rPr>
        <w:lastRenderedPageBreak/>
        <w:t>Sop</w:t>
      </w:r>
      <w:r w:rsidR="00561C34" w:rsidRPr="00785CCE">
        <w:rPr>
          <w:rFonts w:eastAsiaTheme="minorEastAsia"/>
          <w:sz w:val="22"/>
          <w:szCs w:val="22"/>
        </w:rPr>
        <w:t xml:space="preserve">rintendenza </w:t>
      </w:r>
      <w:r w:rsidRPr="00785CCE">
        <w:rPr>
          <w:rFonts w:eastAsiaTheme="minorEastAsia"/>
          <w:sz w:val="22"/>
          <w:szCs w:val="22"/>
        </w:rPr>
        <w:t xml:space="preserve">per i Beni </w:t>
      </w:r>
      <w:r w:rsidR="00561C34" w:rsidRPr="00785CCE">
        <w:rPr>
          <w:rFonts w:eastAsiaTheme="minorEastAsia"/>
          <w:sz w:val="22"/>
          <w:szCs w:val="22"/>
        </w:rPr>
        <w:t>Architettonici</w:t>
      </w:r>
      <w:r w:rsidRPr="00785CCE">
        <w:rPr>
          <w:rFonts w:eastAsiaTheme="minorEastAsia"/>
          <w:sz w:val="22"/>
          <w:szCs w:val="22"/>
        </w:rPr>
        <w:t xml:space="preserve"> e Paesaggistici con </w:t>
      </w:r>
      <w:r w:rsidR="00675DFD">
        <w:rPr>
          <w:rFonts w:eastAsiaTheme="minorEastAsia"/>
          <w:sz w:val="22"/>
          <w:szCs w:val="22"/>
        </w:rPr>
        <w:t>i</w:t>
      </w:r>
      <w:r w:rsidRPr="00785CCE">
        <w:rPr>
          <w:rFonts w:eastAsiaTheme="minorEastAsia"/>
          <w:sz w:val="22"/>
          <w:szCs w:val="22"/>
        </w:rPr>
        <w:t>l citat</w:t>
      </w:r>
      <w:r w:rsidR="00675DFD">
        <w:rPr>
          <w:rFonts w:eastAsiaTheme="minorEastAsia"/>
          <w:sz w:val="22"/>
          <w:szCs w:val="22"/>
        </w:rPr>
        <w:t>o</w:t>
      </w:r>
      <w:r w:rsidRPr="00CC5929">
        <w:rPr>
          <w:rFonts w:eastAsiaTheme="minorEastAsia"/>
          <w:sz w:val="22"/>
          <w:szCs w:val="22"/>
        </w:rPr>
        <w:t xml:space="preserve"> </w:t>
      </w:r>
      <w:r w:rsidR="00675DFD" w:rsidRPr="00675DFD">
        <w:rPr>
          <w:sz w:val="22"/>
          <w:szCs w:val="22"/>
        </w:rPr>
        <w:t>D.C.R. n. 61 del</w:t>
      </w:r>
      <w:r w:rsidR="00675DFD">
        <w:rPr>
          <w:sz w:val="22"/>
          <w:szCs w:val="22"/>
        </w:rPr>
        <w:t xml:space="preserve"> </w:t>
      </w:r>
      <w:r w:rsidR="00675DFD" w:rsidRPr="00675DFD">
        <w:rPr>
          <w:sz w:val="22"/>
          <w:szCs w:val="22"/>
        </w:rPr>
        <w:t>03.12.2025</w:t>
      </w:r>
      <w:r w:rsidR="00675DFD">
        <w:rPr>
          <w:sz w:val="22"/>
          <w:szCs w:val="22"/>
        </w:rPr>
        <w:t xml:space="preserve"> </w:t>
      </w:r>
      <w:r w:rsidRPr="00CC5929">
        <w:rPr>
          <w:rFonts w:eastAsiaTheme="minorEastAsia"/>
          <w:sz w:val="22"/>
          <w:szCs w:val="22"/>
        </w:rPr>
        <w:t xml:space="preserve">e l’Agenzia del Demanio si riserva la facoltà di verificarne l’osservanza da parte del </w:t>
      </w:r>
      <w:r w:rsidR="00675DFD" w:rsidRPr="00CC5929">
        <w:rPr>
          <w:rFonts w:eastAsiaTheme="minorEastAsia"/>
          <w:sz w:val="22"/>
          <w:szCs w:val="22"/>
        </w:rPr>
        <w:t xml:space="preserve">Concessionario </w:t>
      </w:r>
      <w:r w:rsidRPr="00CC5929">
        <w:rPr>
          <w:rFonts w:eastAsiaTheme="minorEastAsia"/>
          <w:sz w:val="22"/>
          <w:szCs w:val="22"/>
        </w:rPr>
        <w:t>e, in difetto, di dichiarare la revoca della concessione senza che sia riconosciuto alcun indennizzo al Concessionario.</w:t>
      </w:r>
    </w:p>
    <w:p w14:paraId="0F43B2C9" w14:textId="77777777" w:rsidR="00B71ABA" w:rsidRPr="00DA65B4" w:rsidRDefault="00B71ABA" w:rsidP="00786533">
      <w:pPr>
        <w:keepNext/>
        <w:widowControl w:val="0"/>
        <w:spacing w:line="567" w:lineRule="exact"/>
        <w:jc w:val="center"/>
        <w:rPr>
          <w:b/>
          <w:sz w:val="22"/>
          <w:szCs w:val="22"/>
        </w:rPr>
      </w:pPr>
      <w:r w:rsidRPr="00DA65B4">
        <w:rPr>
          <w:b/>
          <w:sz w:val="22"/>
          <w:szCs w:val="22"/>
        </w:rPr>
        <w:t>Art. 3</w:t>
      </w:r>
      <w:r w:rsidR="006308BC">
        <w:rPr>
          <w:b/>
          <w:sz w:val="22"/>
          <w:szCs w:val="22"/>
        </w:rPr>
        <w:t xml:space="preserve"> </w:t>
      </w:r>
      <w:r w:rsidR="009F5939">
        <w:rPr>
          <w:b/>
          <w:sz w:val="22"/>
          <w:szCs w:val="22"/>
        </w:rPr>
        <w:t>– Consegna dell’</w:t>
      </w:r>
      <w:r w:rsidR="009E3591">
        <w:rPr>
          <w:b/>
          <w:sz w:val="22"/>
          <w:szCs w:val="22"/>
        </w:rPr>
        <w:t>I</w:t>
      </w:r>
      <w:r w:rsidR="009F5939">
        <w:rPr>
          <w:b/>
          <w:sz w:val="22"/>
          <w:szCs w:val="22"/>
        </w:rPr>
        <w:t xml:space="preserve">mmobile </w:t>
      </w:r>
    </w:p>
    <w:p w14:paraId="332E7886" w14:textId="76E20CD4" w:rsidR="009F5939" w:rsidRDefault="009F5939" w:rsidP="00786533">
      <w:pPr>
        <w:keepNext/>
        <w:widowControl w:val="0"/>
        <w:spacing w:line="567" w:lineRule="exact"/>
        <w:jc w:val="both"/>
        <w:rPr>
          <w:sz w:val="22"/>
          <w:szCs w:val="22"/>
        </w:rPr>
      </w:pPr>
      <w:r w:rsidRPr="00DA65B4">
        <w:rPr>
          <w:sz w:val="22"/>
          <w:szCs w:val="22"/>
        </w:rPr>
        <w:t xml:space="preserve">La formale e definitiva consegna dell’Immobile avverrà </w:t>
      </w:r>
      <w:r w:rsidR="00675DFD">
        <w:rPr>
          <w:sz w:val="22"/>
          <w:szCs w:val="22"/>
        </w:rPr>
        <w:t>il giorno _______</w:t>
      </w:r>
      <w:r w:rsidR="007F4F77">
        <w:rPr>
          <w:sz w:val="22"/>
          <w:szCs w:val="22"/>
        </w:rPr>
        <w:t xml:space="preserve"> </w:t>
      </w:r>
      <w:r w:rsidRPr="00DA65B4">
        <w:rPr>
          <w:sz w:val="22"/>
          <w:szCs w:val="22"/>
        </w:rPr>
        <w:t>mediante redazione, in contraddittorio, di apposito verbale (di seguito “il Verbale di Consegna”).</w:t>
      </w:r>
      <w:r w:rsidRPr="009F5939">
        <w:rPr>
          <w:sz w:val="22"/>
          <w:szCs w:val="22"/>
        </w:rPr>
        <w:t xml:space="preserve"> </w:t>
      </w:r>
    </w:p>
    <w:p w14:paraId="18D28CAA" w14:textId="77777777" w:rsidR="009F5939" w:rsidRPr="009966E5" w:rsidRDefault="009F5939" w:rsidP="00786533">
      <w:pPr>
        <w:keepNext/>
        <w:widowControl w:val="0"/>
        <w:spacing w:line="567" w:lineRule="exact"/>
        <w:jc w:val="both"/>
        <w:rPr>
          <w:color w:val="FF0000"/>
          <w:sz w:val="22"/>
          <w:szCs w:val="22"/>
        </w:rPr>
      </w:pPr>
      <w:r w:rsidRPr="00DA65B4">
        <w:rPr>
          <w:sz w:val="22"/>
          <w:szCs w:val="22"/>
        </w:rPr>
        <w:t xml:space="preserve">Dal </w:t>
      </w:r>
      <w:r w:rsidRPr="00A101C2">
        <w:rPr>
          <w:sz w:val="22"/>
          <w:szCs w:val="22"/>
        </w:rPr>
        <w:t>momento della consegna e per tutta la durata della presente concessione, il Concessionario assume la resp</w:t>
      </w:r>
      <w:r w:rsidR="009966E5" w:rsidRPr="00A101C2">
        <w:rPr>
          <w:sz w:val="22"/>
          <w:szCs w:val="22"/>
        </w:rPr>
        <w:t>onsabilità di custode del bene e si impegna a conservarlo con la diligenza del buon padre di famiglia.</w:t>
      </w:r>
    </w:p>
    <w:p w14:paraId="606B2362" w14:textId="53B6280D" w:rsidR="00B71ABA" w:rsidRDefault="00B71ABA" w:rsidP="00786533">
      <w:pPr>
        <w:keepNext/>
        <w:widowControl w:val="0"/>
        <w:spacing w:line="567" w:lineRule="exact"/>
        <w:jc w:val="both"/>
        <w:rPr>
          <w:sz w:val="22"/>
          <w:szCs w:val="22"/>
        </w:rPr>
      </w:pPr>
      <w:r w:rsidRPr="00B644CF">
        <w:rPr>
          <w:sz w:val="22"/>
          <w:szCs w:val="22"/>
        </w:rPr>
        <w:t xml:space="preserve">L’Immobile viene consegnato al Concessionario per le finalità di cui al precedente Art. 2 nello stato di fatto e di diritto in cui si trova, che comprende </w:t>
      </w:r>
      <w:r w:rsidR="00FC3907" w:rsidRPr="00B644CF">
        <w:rPr>
          <w:sz w:val="22"/>
          <w:szCs w:val="22"/>
        </w:rPr>
        <w:t xml:space="preserve">i vincoli storico-artistici e paesaggistici ai sensi del D. Lgs. n. 42/2004 e </w:t>
      </w:r>
      <w:proofErr w:type="spellStart"/>
      <w:r w:rsidR="00FC3907" w:rsidRPr="00B644CF">
        <w:rPr>
          <w:sz w:val="22"/>
          <w:szCs w:val="22"/>
        </w:rPr>
        <w:t>s.m.i.</w:t>
      </w:r>
      <w:proofErr w:type="spellEnd"/>
      <w:r w:rsidR="00FC3907" w:rsidRPr="00B644CF">
        <w:rPr>
          <w:sz w:val="22"/>
          <w:szCs w:val="22"/>
        </w:rPr>
        <w:t xml:space="preserve"> citati in premessa, nonché </w:t>
      </w:r>
      <w:r w:rsidRPr="00B644CF">
        <w:rPr>
          <w:sz w:val="22"/>
          <w:szCs w:val="22"/>
        </w:rPr>
        <w:t xml:space="preserve">le prescrizioni e le modalità di trasformazione di cui agli strumenti urbanistici </w:t>
      </w:r>
      <w:proofErr w:type="gramStart"/>
      <w:r w:rsidRPr="00B644CF">
        <w:rPr>
          <w:sz w:val="22"/>
          <w:szCs w:val="22"/>
        </w:rPr>
        <w:t>ed</w:t>
      </w:r>
      <w:proofErr w:type="gramEnd"/>
      <w:r w:rsidRPr="00B644CF">
        <w:rPr>
          <w:sz w:val="22"/>
          <w:szCs w:val="22"/>
        </w:rPr>
        <w:t xml:space="preserve"> edilizi vigenti.</w:t>
      </w:r>
      <w:r w:rsidRPr="00DA65B4">
        <w:rPr>
          <w:sz w:val="22"/>
          <w:szCs w:val="22"/>
        </w:rPr>
        <w:t xml:space="preserve"> </w:t>
      </w:r>
    </w:p>
    <w:p w14:paraId="09394756" w14:textId="77777777" w:rsidR="00A101C2" w:rsidRDefault="00A101C2" w:rsidP="00786533">
      <w:pPr>
        <w:keepNext/>
        <w:widowControl w:val="0"/>
        <w:spacing w:line="567" w:lineRule="exact"/>
        <w:jc w:val="both"/>
        <w:rPr>
          <w:sz w:val="22"/>
          <w:szCs w:val="22"/>
        </w:rPr>
      </w:pPr>
      <w:r w:rsidRPr="00DA65B4">
        <w:rPr>
          <w:sz w:val="22"/>
          <w:szCs w:val="22"/>
        </w:rPr>
        <w:t xml:space="preserve">Il Concessionario dichiara di aver eseguito ogni verifica e di aver preso completa </w:t>
      </w:r>
      <w:r w:rsidRPr="00A101C2">
        <w:rPr>
          <w:sz w:val="22"/>
          <w:szCs w:val="22"/>
        </w:rPr>
        <w:t>conoscenza dell’Immobile e delle condizioni, anche di manutenzione, del medesimo, nonché dei luoghi oggetto della concessione e di averlo trovato idoneo all’uso convenuto.</w:t>
      </w:r>
      <w:r w:rsidRPr="00DA65B4">
        <w:rPr>
          <w:sz w:val="22"/>
          <w:szCs w:val="22"/>
        </w:rPr>
        <w:t xml:space="preserve"> </w:t>
      </w:r>
    </w:p>
    <w:p w14:paraId="757274D2" w14:textId="77777777" w:rsidR="00A101C2" w:rsidRDefault="00A101C2" w:rsidP="00786533">
      <w:pPr>
        <w:keepNext/>
        <w:widowControl w:val="0"/>
        <w:spacing w:line="567" w:lineRule="exact"/>
        <w:jc w:val="center"/>
        <w:rPr>
          <w:sz w:val="22"/>
          <w:szCs w:val="22"/>
        </w:rPr>
      </w:pPr>
      <w:r>
        <w:rPr>
          <w:b/>
          <w:sz w:val="22"/>
          <w:szCs w:val="22"/>
        </w:rPr>
        <w:t>Art. 4 - Obblighi del Concessionario</w:t>
      </w:r>
    </w:p>
    <w:p w14:paraId="42F8A08A" w14:textId="77777777" w:rsidR="00197A37" w:rsidRDefault="00884F36" w:rsidP="00786533">
      <w:pPr>
        <w:keepNext/>
        <w:widowControl w:val="0"/>
        <w:spacing w:line="567" w:lineRule="exact"/>
        <w:jc w:val="both"/>
        <w:rPr>
          <w:strike/>
          <w:color w:val="FF0000"/>
          <w:sz w:val="22"/>
          <w:szCs w:val="22"/>
        </w:rPr>
      </w:pPr>
      <w:r>
        <w:rPr>
          <w:sz w:val="22"/>
          <w:szCs w:val="22"/>
        </w:rPr>
        <w:t>I</w:t>
      </w:r>
      <w:r w:rsidRPr="00884F36">
        <w:rPr>
          <w:sz w:val="22"/>
          <w:szCs w:val="22"/>
        </w:rPr>
        <w:t xml:space="preserve">l Concessionario si obbliga ad utilizzare l’Immobile esclusivamente per l’uso convenuto al precedente </w:t>
      </w:r>
      <w:r w:rsidR="001C469C" w:rsidRPr="0044781D">
        <w:rPr>
          <w:sz w:val="22"/>
          <w:szCs w:val="22"/>
        </w:rPr>
        <w:t>A</w:t>
      </w:r>
      <w:r w:rsidRPr="0044781D">
        <w:rPr>
          <w:sz w:val="22"/>
          <w:szCs w:val="22"/>
        </w:rPr>
        <w:t>rt. 2</w:t>
      </w:r>
      <w:r w:rsidR="0062176A" w:rsidRPr="0044781D">
        <w:rPr>
          <w:sz w:val="22"/>
          <w:szCs w:val="22"/>
        </w:rPr>
        <w:t>. Un utilizzo diverso è ammesso solo in caso di preventiva ed espressa autorizzazione dell’Agenzia del demanio</w:t>
      </w:r>
      <w:r w:rsidR="00197A37">
        <w:rPr>
          <w:sz w:val="22"/>
          <w:szCs w:val="22"/>
        </w:rPr>
        <w:t>.</w:t>
      </w:r>
    </w:p>
    <w:p w14:paraId="57339889" w14:textId="59132BA2" w:rsidR="00A101C2" w:rsidRPr="00422027" w:rsidRDefault="00884F36" w:rsidP="00786533">
      <w:pPr>
        <w:keepNext/>
        <w:widowControl w:val="0"/>
        <w:spacing w:line="567" w:lineRule="exact"/>
        <w:jc w:val="both"/>
        <w:rPr>
          <w:sz w:val="22"/>
          <w:szCs w:val="22"/>
        </w:rPr>
      </w:pPr>
      <w:proofErr w:type="gramStart"/>
      <w:r w:rsidRPr="00CE44A3">
        <w:rPr>
          <w:sz w:val="22"/>
          <w:szCs w:val="22"/>
        </w:rPr>
        <w:lastRenderedPageBreak/>
        <w:t>E’</w:t>
      </w:r>
      <w:proofErr w:type="gramEnd"/>
      <w:r w:rsidRPr="00CE44A3">
        <w:rPr>
          <w:sz w:val="22"/>
          <w:szCs w:val="22"/>
        </w:rPr>
        <w:t xml:space="preserve"> fatto espresso divieto di realizzare </w:t>
      </w:r>
      <w:r w:rsidR="00F57622" w:rsidRPr="00CE44A3">
        <w:rPr>
          <w:sz w:val="22"/>
          <w:szCs w:val="22"/>
        </w:rPr>
        <w:t xml:space="preserve">eventi </w:t>
      </w:r>
      <w:r w:rsidRPr="00CE44A3">
        <w:rPr>
          <w:sz w:val="22"/>
          <w:szCs w:val="22"/>
        </w:rPr>
        <w:t xml:space="preserve">che possano comportare serio rischio per la sicurezza e </w:t>
      </w:r>
      <w:r w:rsidR="009966E5" w:rsidRPr="00CE44A3">
        <w:rPr>
          <w:sz w:val="22"/>
          <w:szCs w:val="22"/>
        </w:rPr>
        <w:t>l’</w:t>
      </w:r>
      <w:r w:rsidRPr="00CE44A3">
        <w:rPr>
          <w:sz w:val="22"/>
          <w:szCs w:val="22"/>
        </w:rPr>
        <w:t>incolumità delle persone che vi partecipino, ovvero eventi che, ad insindacabile giudizio dell’Agenzia del Demanio, siano ritenuti lesivi dell’immagine e del decoro dello Stato.</w:t>
      </w:r>
      <w:r w:rsidR="009966E5" w:rsidRPr="00422027">
        <w:rPr>
          <w:sz w:val="22"/>
          <w:szCs w:val="22"/>
        </w:rPr>
        <w:t xml:space="preserve"> </w:t>
      </w:r>
    </w:p>
    <w:p w14:paraId="716FA7C4" w14:textId="77777777" w:rsidR="00B23CC6" w:rsidRDefault="00454129" w:rsidP="00786533">
      <w:pPr>
        <w:keepNext/>
        <w:widowControl w:val="0"/>
        <w:spacing w:line="567" w:lineRule="exact"/>
        <w:jc w:val="both"/>
        <w:rPr>
          <w:sz w:val="22"/>
          <w:szCs w:val="22"/>
        </w:rPr>
      </w:pPr>
      <w:r w:rsidRPr="00422027">
        <w:rPr>
          <w:sz w:val="22"/>
          <w:szCs w:val="22"/>
        </w:rPr>
        <w:t xml:space="preserve">Resta ad esclusivo carico del Concessionario l’onere di </w:t>
      </w:r>
      <w:r w:rsidR="00A912B9" w:rsidRPr="00422027">
        <w:rPr>
          <w:sz w:val="22"/>
          <w:szCs w:val="22"/>
        </w:rPr>
        <w:t xml:space="preserve">svolgere le verifiche statiche, igienico-sanitarie e per la messa in sicurezza delle aree in uso temporaneo, nonché l’acquisizione di </w:t>
      </w:r>
      <w:r w:rsidRPr="00422027">
        <w:rPr>
          <w:sz w:val="22"/>
          <w:szCs w:val="22"/>
        </w:rPr>
        <w:t>tutti i permessi, nulla osta, autorizzazioni, approvazioni, licenze e/o provvedimenti amministrativi necessari</w:t>
      </w:r>
      <w:r w:rsidR="00633802">
        <w:rPr>
          <w:sz w:val="22"/>
          <w:szCs w:val="22"/>
        </w:rPr>
        <w:t xml:space="preserve"> ai fini dello svolgimento delle Attività</w:t>
      </w:r>
      <w:r w:rsidRPr="00422027">
        <w:rPr>
          <w:sz w:val="22"/>
          <w:szCs w:val="22"/>
        </w:rPr>
        <w:t>, con espressa esclusione di qualsivoglia onere o responsabilità del C</w:t>
      </w:r>
      <w:r w:rsidR="00B23CC6">
        <w:rPr>
          <w:sz w:val="22"/>
          <w:szCs w:val="22"/>
        </w:rPr>
        <w:t>oncedente.</w:t>
      </w:r>
    </w:p>
    <w:p w14:paraId="63840EE6" w14:textId="77777777" w:rsidR="00B23CC6" w:rsidRDefault="00B23CC6" w:rsidP="00786533">
      <w:pPr>
        <w:keepNext/>
        <w:widowControl w:val="0"/>
        <w:spacing w:line="567" w:lineRule="exact"/>
        <w:jc w:val="both"/>
        <w:rPr>
          <w:sz w:val="22"/>
          <w:szCs w:val="22"/>
        </w:rPr>
      </w:pPr>
      <w:r w:rsidRPr="00B23CC6">
        <w:rPr>
          <w:sz w:val="22"/>
          <w:szCs w:val="22"/>
        </w:rPr>
        <w:t>Nel caso in cui il Concessionario _____ non possa adempiere agli impegni assunti per causa ad esso non imputabile e/o in caso di mancato rilascio delle autorizzazioni, permessi e/o certificazioni da parte degli Enti preposti, alcun indennizzo e/o rimborso per le spese sostenute e i lavori eseguiti sarà da parte dell’Agenzia dovuto alla _______________, che, quindi, alcuna pretesa potrà avanzare a tale titolo nei confronti dell’Agenzia, per la ristrutturazione dell’immobile in ragione delle esigenze dalla stessa rappresentate, fatto salvo il risarcimento dell’eventuale maggior danno subito dall’Agenzia.</w:t>
      </w:r>
    </w:p>
    <w:p w14:paraId="5C3C81C4" w14:textId="77777777" w:rsidR="00271DBB" w:rsidRPr="00422027" w:rsidRDefault="0013487C" w:rsidP="00786533">
      <w:pPr>
        <w:keepNext/>
        <w:widowControl w:val="0"/>
        <w:spacing w:line="567" w:lineRule="exact"/>
        <w:jc w:val="both"/>
        <w:rPr>
          <w:sz w:val="22"/>
          <w:szCs w:val="22"/>
        </w:rPr>
      </w:pPr>
      <w:r w:rsidRPr="00422027">
        <w:rPr>
          <w:sz w:val="22"/>
          <w:szCs w:val="22"/>
        </w:rPr>
        <w:t xml:space="preserve">All’atto della riconsegna l’Immobile, sotto la responsabilità e l’obbligo del Concessionario, dovrà risultare libero da persone e/o cose e </w:t>
      </w:r>
      <w:r w:rsidR="00B644CF" w:rsidRPr="00422027">
        <w:rPr>
          <w:sz w:val="22"/>
          <w:szCs w:val="22"/>
        </w:rPr>
        <w:t>nelle stesse condizioni in cui si trovava al momento della sottoscrizione del presente atto di concessione temporanea</w:t>
      </w:r>
      <w:r w:rsidR="00422027" w:rsidRPr="00422027">
        <w:rPr>
          <w:sz w:val="22"/>
          <w:szCs w:val="22"/>
        </w:rPr>
        <w:t xml:space="preserve">. </w:t>
      </w:r>
      <w:r w:rsidR="00271DBB" w:rsidRPr="00422027">
        <w:rPr>
          <w:sz w:val="22"/>
          <w:szCs w:val="22"/>
        </w:rPr>
        <w:t xml:space="preserve">In deroga a quanto disposto dagli articoli 1592 e 1593 cod. civ., per tutte le eventuali migliorie e addizioni che venissero eseguite, anche con il consenso del Concedente, quest’ultimo al termine della concessione, potrà, dietro propria insindacabile decisione, chiedere la rimessione in pristino dei locali ovvero ritenere </w:t>
      </w:r>
      <w:r w:rsidR="00271DBB" w:rsidRPr="00422027">
        <w:rPr>
          <w:sz w:val="22"/>
          <w:szCs w:val="22"/>
        </w:rPr>
        <w:lastRenderedPageBreak/>
        <w:t>le opere eventualmente eseguite.</w:t>
      </w:r>
    </w:p>
    <w:p w14:paraId="184B31D8" w14:textId="77777777" w:rsidR="0013487C" w:rsidRPr="00422027" w:rsidRDefault="009F5939" w:rsidP="00786533">
      <w:pPr>
        <w:keepNext/>
        <w:widowControl w:val="0"/>
        <w:spacing w:line="567" w:lineRule="exact"/>
        <w:jc w:val="both"/>
        <w:rPr>
          <w:sz w:val="22"/>
          <w:szCs w:val="22"/>
        </w:rPr>
      </w:pPr>
      <w:r w:rsidRPr="00422027">
        <w:rPr>
          <w:sz w:val="22"/>
          <w:szCs w:val="22"/>
        </w:rPr>
        <w:t>L</w:t>
      </w:r>
      <w:r w:rsidR="0013487C" w:rsidRPr="00422027">
        <w:rPr>
          <w:sz w:val="22"/>
          <w:szCs w:val="22"/>
        </w:rPr>
        <w:t>’Agenzia, redigendo verbale in contraddittorio con il Concessionario, verificherà lo stato del bene ed indicherà gli eventuali ripristini necessari, quantificandone anche il valore, con diritto a rivalersi sulla cauzione per detti importi, ivi incluse le spese tecniche ed ogni altro danno che dovesse derivare dall’impossibilità totale o parziale di utilizzo del bene medesimo.</w:t>
      </w:r>
    </w:p>
    <w:p w14:paraId="17C3E5B1" w14:textId="77777777" w:rsidR="009F5939" w:rsidRPr="00F936DD" w:rsidRDefault="00271DBB" w:rsidP="00786533">
      <w:pPr>
        <w:keepNext/>
        <w:widowControl w:val="0"/>
        <w:spacing w:line="567" w:lineRule="exact"/>
        <w:jc w:val="center"/>
        <w:rPr>
          <w:b/>
          <w:sz w:val="22"/>
          <w:szCs w:val="22"/>
        </w:rPr>
      </w:pPr>
      <w:r>
        <w:rPr>
          <w:b/>
          <w:sz w:val="22"/>
          <w:szCs w:val="22"/>
        </w:rPr>
        <w:t>Art. 5</w:t>
      </w:r>
      <w:r w:rsidR="00F936DD" w:rsidRPr="00F936DD">
        <w:rPr>
          <w:b/>
          <w:sz w:val="22"/>
          <w:szCs w:val="22"/>
        </w:rPr>
        <w:t xml:space="preserve"> – Conformità impianti</w:t>
      </w:r>
      <w:r w:rsidR="009F5939">
        <w:rPr>
          <w:b/>
          <w:sz w:val="22"/>
          <w:szCs w:val="22"/>
        </w:rPr>
        <w:t xml:space="preserve"> e a</w:t>
      </w:r>
      <w:r w:rsidR="009F5939" w:rsidRPr="00F936DD">
        <w:rPr>
          <w:b/>
          <w:sz w:val="22"/>
          <w:szCs w:val="22"/>
        </w:rPr>
        <w:t>ttestato di prestazione energetica</w:t>
      </w:r>
    </w:p>
    <w:p w14:paraId="514F6FF2" w14:textId="32884542" w:rsidR="00F936DD" w:rsidRPr="00F936DD" w:rsidRDefault="00F936DD" w:rsidP="00786533">
      <w:pPr>
        <w:keepNext/>
        <w:widowControl w:val="0"/>
        <w:spacing w:line="567" w:lineRule="exact"/>
        <w:jc w:val="both"/>
        <w:rPr>
          <w:sz w:val="22"/>
          <w:szCs w:val="22"/>
        </w:rPr>
      </w:pPr>
      <w:r w:rsidRPr="00F936DD">
        <w:rPr>
          <w:sz w:val="22"/>
          <w:szCs w:val="22"/>
        </w:rPr>
        <w:t>In relazione a quanto disposto dal D.M. 22 gennaio 2008, n. 37 l’Agenzia del Demanio dichiara ed il Concessionario ne prende atto, dichiarandosene edotto, che gli impianti di cui all’art. 1 del citato D.M. n. 37/2008 posti al servizio della consistenza immobiliare oggetto del presente atto possono essere non conformi alle normative in materia di sicurezza ad essi applicabile e quindi non ne garantisce la perfetta efficienza ed il regolare funzionamento.</w:t>
      </w:r>
    </w:p>
    <w:p w14:paraId="6F867D0A" w14:textId="77777777" w:rsidR="00F936DD" w:rsidRPr="00F936DD" w:rsidRDefault="00F936DD" w:rsidP="00786533">
      <w:pPr>
        <w:keepNext/>
        <w:widowControl w:val="0"/>
        <w:spacing w:line="567" w:lineRule="exact"/>
        <w:jc w:val="both"/>
        <w:rPr>
          <w:sz w:val="22"/>
          <w:szCs w:val="22"/>
        </w:rPr>
      </w:pPr>
      <w:r w:rsidRPr="00F936DD">
        <w:rPr>
          <w:sz w:val="22"/>
          <w:szCs w:val="22"/>
        </w:rPr>
        <w:t>Le parti, inoltre, convengono che resterà ad esclusivo carico del concessionario ogni onere e spesa per gli eventuali adeguamenti che si rendessero necessari.</w:t>
      </w:r>
    </w:p>
    <w:p w14:paraId="1577D894" w14:textId="4F7DC130" w:rsidR="00F936DD" w:rsidRPr="00F936DD" w:rsidRDefault="00F936DD" w:rsidP="00786533">
      <w:pPr>
        <w:keepNext/>
        <w:widowControl w:val="0"/>
        <w:spacing w:line="567" w:lineRule="exact"/>
        <w:jc w:val="both"/>
        <w:rPr>
          <w:sz w:val="22"/>
          <w:szCs w:val="22"/>
        </w:rPr>
      </w:pPr>
      <w:r w:rsidRPr="00F936DD">
        <w:rPr>
          <w:sz w:val="22"/>
          <w:szCs w:val="22"/>
        </w:rPr>
        <w:t>Si dà atto che dell’accollo di tali oneri si è tenuto conto nella determinazione del canone di concessione.</w:t>
      </w:r>
    </w:p>
    <w:p w14:paraId="31BC67A1" w14:textId="10222AD0" w:rsidR="00F936DD" w:rsidRDefault="00F936DD" w:rsidP="00786533">
      <w:pPr>
        <w:keepNext/>
        <w:widowControl w:val="0"/>
        <w:spacing w:line="567" w:lineRule="exact"/>
        <w:jc w:val="both"/>
        <w:rPr>
          <w:sz w:val="22"/>
          <w:szCs w:val="22"/>
        </w:rPr>
      </w:pPr>
      <w:r w:rsidRPr="00F936DD">
        <w:rPr>
          <w:sz w:val="22"/>
          <w:szCs w:val="22"/>
        </w:rPr>
        <w:t>La Direzione Regionale si riserva di verificare l’effettuazione delle opere nel termine concordato e, in manca</w:t>
      </w:r>
      <w:r>
        <w:rPr>
          <w:sz w:val="22"/>
          <w:szCs w:val="22"/>
        </w:rPr>
        <w:t>nza, di dichiarare la decadenza.</w:t>
      </w:r>
    </w:p>
    <w:p w14:paraId="23E0585E" w14:textId="4D369815" w:rsidR="00F936DD" w:rsidRPr="00675DFD" w:rsidRDefault="0091662D" w:rsidP="00786533">
      <w:pPr>
        <w:keepNext/>
        <w:widowControl w:val="0"/>
        <w:spacing w:line="567" w:lineRule="exact"/>
        <w:jc w:val="both"/>
        <w:rPr>
          <w:sz w:val="22"/>
          <w:szCs w:val="22"/>
        </w:rPr>
      </w:pPr>
      <w:r w:rsidRPr="00675DFD">
        <w:rPr>
          <w:sz w:val="22"/>
          <w:szCs w:val="22"/>
        </w:rPr>
        <w:t xml:space="preserve">Il Concessionario </w:t>
      </w:r>
      <w:r w:rsidR="00F936DD" w:rsidRPr="00675DFD">
        <w:rPr>
          <w:sz w:val="22"/>
          <w:szCs w:val="22"/>
        </w:rPr>
        <w:t>dichiara di aver ricevuto le informazioni e la documentazione, comprensiva dell'attestato, in ordine alla attestazione della prestazione energetica dell’immobile oggetto della concessione.</w:t>
      </w:r>
    </w:p>
    <w:p w14:paraId="63E990BE" w14:textId="77777777" w:rsidR="00F936DD" w:rsidRDefault="00F936DD" w:rsidP="00786533">
      <w:pPr>
        <w:keepNext/>
        <w:widowControl w:val="0"/>
        <w:spacing w:line="567" w:lineRule="exact"/>
        <w:jc w:val="both"/>
        <w:rPr>
          <w:sz w:val="22"/>
          <w:szCs w:val="22"/>
        </w:rPr>
      </w:pPr>
      <w:r w:rsidRPr="009F5939">
        <w:rPr>
          <w:sz w:val="22"/>
          <w:szCs w:val="22"/>
        </w:rPr>
        <w:t xml:space="preserve">Il Concessionario rinuncia ad ogni garanzia, ivi compresa quella di conformità degli impianti, da parte dell’Agenzia e ad ogni azione nei confronti della stessa per </w:t>
      </w:r>
      <w:r w:rsidRPr="009F5939">
        <w:rPr>
          <w:sz w:val="22"/>
          <w:szCs w:val="22"/>
        </w:rPr>
        <w:lastRenderedPageBreak/>
        <w:t>eventuali vizi o difetti dell’Immobile, manlevando e tenendo indenne l’Agenzia stessa da ogni responsabilità e/o onere al riguardo</w:t>
      </w:r>
      <w:r w:rsidR="009F5939" w:rsidRPr="009F5939">
        <w:rPr>
          <w:sz w:val="22"/>
          <w:szCs w:val="22"/>
        </w:rPr>
        <w:t>.</w:t>
      </w:r>
    </w:p>
    <w:p w14:paraId="1262A32A" w14:textId="77777777" w:rsidR="002E2C33" w:rsidRPr="002E1EBE" w:rsidRDefault="006308BC" w:rsidP="00786533">
      <w:pPr>
        <w:keepNext/>
        <w:widowControl w:val="0"/>
        <w:spacing w:line="567" w:lineRule="exact"/>
        <w:jc w:val="center"/>
        <w:rPr>
          <w:b/>
          <w:sz w:val="22"/>
          <w:szCs w:val="22"/>
        </w:rPr>
      </w:pPr>
      <w:r>
        <w:rPr>
          <w:b/>
          <w:sz w:val="22"/>
          <w:szCs w:val="22"/>
        </w:rPr>
        <w:t xml:space="preserve">Art. </w:t>
      </w:r>
      <w:r w:rsidR="00422027">
        <w:rPr>
          <w:b/>
          <w:sz w:val="22"/>
          <w:szCs w:val="22"/>
        </w:rPr>
        <w:t>6</w:t>
      </w:r>
      <w:r w:rsidR="00E666F3" w:rsidRPr="00E666F3">
        <w:rPr>
          <w:b/>
          <w:sz w:val="22"/>
          <w:szCs w:val="22"/>
        </w:rPr>
        <w:t xml:space="preserve"> </w:t>
      </w:r>
      <w:r w:rsidR="009F5939">
        <w:rPr>
          <w:b/>
          <w:sz w:val="22"/>
          <w:szCs w:val="22"/>
        </w:rPr>
        <w:t xml:space="preserve">- </w:t>
      </w:r>
      <w:r w:rsidR="00EC1B17" w:rsidRPr="002E1EBE">
        <w:rPr>
          <w:b/>
          <w:sz w:val="22"/>
          <w:szCs w:val="22"/>
        </w:rPr>
        <w:t xml:space="preserve">Durata </w:t>
      </w:r>
      <w:r w:rsidR="00EC1B17">
        <w:rPr>
          <w:b/>
          <w:sz w:val="22"/>
          <w:szCs w:val="22"/>
        </w:rPr>
        <w:t>d</w:t>
      </w:r>
      <w:r w:rsidR="00EC1B17" w:rsidRPr="002E1EBE">
        <w:rPr>
          <w:b/>
          <w:sz w:val="22"/>
          <w:szCs w:val="22"/>
        </w:rPr>
        <w:t xml:space="preserve">ella </w:t>
      </w:r>
      <w:r w:rsidR="006D7195">
        <w:rPr>
          <w:b/>
          <w:sz w:val="22"/>
          <w:szCs w:val="22"/>
        </w:rPr>
        <w:t>c</w:t>
      </w:r>
      <w:r w:rsidR="00EC1B17" w:rsidRPr="002E1EBE">
        <w:rPr>
          <w:b/>
          <w:sz w:val="22"/>
          <w:szCs w:val="22"/>
        </w:rPr>
        <w:t>oncessione</w:t>
      </w:r>
    </w:p>
    <w:p w14:paraId="6D1A4970" w14:textId="77777777" w:rsidR="002E2C33" w:rsidRPr="007A7583" w:rsidRDefault="002E2C33" w:rsidP="00786533">
      <w:pPr>
        <w:keepNext/>
        <w:widowControl w:val="0"/>
        <w:spacing w:line="567" w:lineRule="exact"/>
        <w:jc w:val="both"/>
        <w:rPr>
          <w:sz w:val="22"/>
          <w:szCs w:val="22"/>
        </w:rPr>
      </w:pPr>
      <w:r w:rsidRPr="007A7583">
        <w:rPr>
          <w:sz w:val="22"/>
          <w:szCs w:val="22"/>
        </w:rPr>
        <w:t xml:space="preserve">La concessione ha durata di </w:t>
      </w:r>
      <w:r w:rsidR="007A7583" w:rsidRPr="007A7583">
        <w:rPr>
          <w:sz w:val="22"/>
          <w:szCs w:val="22"/>
        </w:rPr>
        <w:t>mesi</w:t>
      </w:r>
      <w:r w:rsidRPr="007A7583">
        <w:rPr>
          <w:sz w:val="22"/>
          <w:szCs w:val="22"/>
        </w:rPr>
        <w:t xml:space="preserve"> ____________ (___________), decorrenti dalla data di sottoscrizione del presente atto</w:t>
      </w:r>
      <w:r w:rsidR="007A7583">
        <w:rPr>
          <w:sz w:val="22"/>
          <w:szCs w:val="22"/>
        </w:rPr>
        <w:t xml:space="preserve"> e scadrà il _________, </w:t>
      </w:r>
      <w:r w:rsidR="007A7583" w:rsidRPr="007A7583">
        <w:rPr>
          <w:sz w:val="22"/>
          <w:szCs w:val="22"/>
        </w:rPr>
        <w:t>senza necessità di disdetta alcuna.</w:t>
      </w:r>
      <w:r w:rsidR="007A7583">
        <w:rPr>
          <w:sz w:val="22"/>
          <w:szCs w:val="22"/>
        </w:rPr>
        <w:t xml:space="preserve"> </w:t>
      </w:r>
      <w:proofErr w:type="gramStart"/>
      <w:r w:rsidR="007A7583">
        <w:rPr>
          <w:sz w:val="22"/>
          <w:szCs w:val="22"/>
        </w:rPr>
        <w:t>E’</w:t>
      </w:r>
      <w:proofErr w:type="gramEnd"/>
      <w:r w:rsidR="007A7583">
        <w:rPr>
          <w:sz w:val="22"/>
          <w:szCs w:val="22"/>
        </w:rPr>
        <w:t xml:space="preserve"> esclusa </w:t>
      </w:r>
      <w:r w:rsidR="00ED5C27" w:rsidRPr="007A7583">
        <w:rPr>
          <w:sz w:val="22"/>
          <w:szCs w:val="22"/>
        </w:rPr>
        <w:t>ogni possibilità di rinnovo automatico</w:t>
      </w:r>
      <w:r w:rsidRPr="007A7583">
        <w:rPr>
          <w:sz w:val="22"/>
          <w:szCs w:val="22"/>
        </w:rPr>
        <w:t xml:space="preserve">. </w:t>
      </w:r>
    </w:p>
    <w:p w14:paraId="24803CF5" w14:textId="77777777" w:rsidR="0012717E" w:rsidRPr="007C1D3E" w:rsidRDefault="006308BC" w:rsidP="00786533">
      <w:pPr>
        <w:keepNext/>
        <w:widowControl w:val="0"/>
        <w:spacing w:line="567" w:lineRule="exact"/>
        <w:jc w:val="center"/>
        <w:rPr>
          <w:b/>
          <w:sz w:val="22"/>
          <w:szCs w:val="22"/>
        </w:rPr>
      </w:pPr>
      <w:r>
        <w:rPr>
          <w:b/>
          <w:sz w:val="22"/>
          <w:szCs w:val="22"/>
        </w:rPr>
        <w:t xml:space="preserve">Art. </w:t>
      </w:r>
      <w:r w:rsidR="00422027">
        <w:rPr>
          <w:b/>
          <w:sz w:val="22"/>
          <w:szCs w:val="22"/>
        </w:rPr>
        <w:t>7</w:t>
      </w:r>
      <w:r w:rsidR="009F5939">
        <w:rPr>
          <w:b/>
          <w:sz w:val="22"/>
          <w:szCs w:val="22"/>
        </w:rPr>
        <w:t xml:space="preserve"> - </w:t>
      </w:r>
      <w:r w:rsidR="00EC1B17" w:rsidRPr="007C1D3E">
        <w:rPr>
          <w:b/>
          <w:sz w:val="22"/>
          <w:szCs w:val="22"/>
        </w:rPr>
        <w:t>Corrispettivo</w:t>
      </w:r>
    </w:p>
    <w:p w14:paraId="66AF52CD" w14:textId="7A14C9EB" w:rsidR="00785CCE" w:rsidRPr="005300BE" w:rsidRDefault="0012717E" w:rsidP="00785CCE">
      <w:pPr>
        <w:keepNext/>
        <w:widowControl w:val="0"/>
        <w:spacing w:line="567" w:lineRule="exact"/>
        <w:jc w:val="both"/>
        <w:rPr>
          <w:strike/>
          <w:sz w:val="22"/>
          <w:szCs w:val="22"/>
        </w:rPr>
      </w:pPr>
      <w:r w:rsidRPr="0012717E">
        <w:rPr>
          <w:sz w:val="22"/>
          <w:szCs w:val="22"/>
        </w:rPr>
        <w:t>L’</w:t>
      </w:r>
      <w:r>
        <w:rPr>
          <w:sz w:val="22"/>
          <w:szCs w:val="22"/>
        </w:rPr>
        <w:t xml:space="preserve">immobile individuato in premessa viene concesso </w:t>
      </w:r>
      <w:r w:rsidRPr="0012717E">
        <w:rPr>
          <w:sz w:val="22"/>
          <w:szCs w:val="22"/>
        </w:rPr>
        <w:t>al canone</w:t>
      </w:r>
      <w:r w:rsidR="00717BCC">
        <w:rPr>
          <w:sz w:val="22"/>
          <w:szCs w:val="22"/>
        </w:rPr>
        <w:t xml:space="preserve"> </w:t>
      </w:r>
      <w:r w:rsidR="00545BDC" w:rsidRPr="0044781D">
        <w:rPr>
          <w:sz w:val="22"/>
          <w:szCs w:val="22"/>
        </w:rPr>
        <w:t>mensile</w:t>
      </w:r>
      <w:r w:rsidR="00545BDC" w:rsidRPr="0044781D">
        <w:rPr>
          <w:rFonts w:ascii="Arial" w:hAnsi="Arial" w:cs="Arial"/>
          <w:i/>
          <w:color w:val="FF0000"/>
        </w:rPr>
        <w:t xml:space="preserve"> </w:t>
      </w:r>
      <w:r w:rsidR="005300BE">
        <w:rPr>
          <w:sz w:val="22"/>
          <w:szCs w:val="22"/>
        </w:rPr>
        <w:t xml:space="preserve">di _________ € (___/00 euro), </w:t>
      </w:r>
      <w:r w:rsidR="00785CCE" w:rsidRPr="0044781D">
        <w:rPr>
          <w:sz w:val="22"/>
          <w:szCs w:val="22"/>
        </w:rPr>
        <w:t>la cui misura è stata</w:t>
      </w:r>
      <w:r w:rsidR="00785CCE" w:rsidRPr="0012717E">
        <w:rPr>
          <w:sz w:val="22"/>
          <w:szCs w:val="22"/>
        </w:rPr>
        <w:t xml:space="preserve"> </w:t>
      </w:r>
      <w:r w:rsidR="00785CCE">
        <w:rPr>
          <w:sz w:val="22"/>
          <w:szCs w:val="22"/>
        </w:rPr>
        <w:t xml:space="preserve">determinata dal Concessionario </w:t>
      </w:r>
      <w:r w:rsidR="00785CCE" w:rsidRPr="0012717E">
        <w:rPr>
          <w:sz w:val="22"/>
          <w:szCs w:val="22"/>
        </w:rPr>
        <w:t xml:space="preserve">tenendo conto </w:t>
      </w:r>
      <w:r w:rsidR="00785CCE">
        <w:rPr>
          <w:sz w:val="22"/>
          <w:szCs w:val="22"/>
        </w:rPr>
        <w:t xml:space="preserve">di tutti gli oneri a carico del medesimo necessari per la gestione e l’utilizzo dell’immobile. </w:t>
      </w:r>
    </w:p>
    <w:p w14:paraId="6F086D78" w14:textId="3587FC79" w:rsidR="00226FCE" w:rsidRDefault="0012717E" w:rsidP="00786533">
      <w:pPr>
        <w:keepNext/>
        <w:widowControl w:val="0"/>
        <w:spacing w:line="567" w:lineRule="exact"/>
        <w:jc w:val="both"/>
        <w:rPr>
          <w:sz w:val="22"/>
          <w:szCs w:val="22"/>
        </w:rPr>
      </w:pPr>
      <w:r w:rsidRPr="0012717E">
        <w:rPr>
          <w:sz w:val="22"/>
          <w:szCs w:val="22"/>
        </w:rPr>
        <w:t>Detto canone dovrà essere corrisposto dal Con</w:t>
      </w:r>
      <w:r w:rsidR="00545BDC">
        <w:rPr>
          <w:sz w:val="22"/>
          <w:szCs w:val="22"/>
        </w:rPr>
        <w:t>cessionario in rate anticipate</w:t>
      </w:r>
      <w:r w:rsidR="00813042">
        <w:rPr>
          <w:sz w:val="22"/>
          <w:szCs w:val="22"/>
        </w:rPr>
        <w:t xml:space="preserve"> mensili</w:t>
      </w:r>
      <w:r>
        <w:rPr>
          <w:sz w:val="22"/>
          <w:szCs w:val="22"/>
        </w:rPr>
        <w:t xml:space="preserve"> </w:t>
      </w:r>
      <w:r w:rsidRPr="0012717E">
        <w:rPr>
          <w:sz w:val="22"/>
          <w:szCs w:val="22"/>
        </w:rPr>
        <w:t>di pari importo, e dunque di €</w:t>
      </w:r>
      <w:r>
        <w:rPr>
          <w:sz w:val="22"/>
          <w:szCs w:val="22"/>
        </w:rPr>
        <w:t xml:space="preserve"> </w:t>
      </w:r>
      <w:r w:rsidRPr="0012717E">
        <w:rPr>
          <w:sz w:val="22"/>
          <w:szCs w:val="22"/>
        </w:rPr>
        <w:t xml:space="preserve">____ (euro ___/00), da pagarsi ciascuna mediante </w:t>
      </w:r>
      <w:r w:rsidRPr="003C6B9D">
        <w:rPr>
          <w:sz w:val="22"/>
          <w:szCs w:val="22"/>
        </w:rPr>
        <w:t xml:space="preserve">delega bancaria utilizzando il modello F24, che verrà recapitato tramite servizio </w:t>
      </w:r>
      <w:r w:rsidRPr="009F5939">
        <w:rPr>
          <w:sz w:val="22"/>
          <w:szCs w:val="22"/>
        </w:rPr>
        <w:t>Postel</w:t>
      </w:r>
      <w:r>
        <w:rPr>
          <w:sz w:val="22"/>
          <w:szCs w:val="22"/>
        </w:rPr>
        <w:t xml:space="preserve">. </w:t>
      </w:r>
      <w:r w:rsidRPr="003C6B9D">
        <w:rPr>
          <w:sz w:val="22"/>
          <w:szCs w:val="22"/>
        </w:rPr>
        <w:t>Il versamento dovrà essere effettuato all’Erario entro e non oltre la scadenza del modello di pagamento. In caso di mancata ricezione del modello di pagamento e, comunque, anche in assenza di esplicita richiesta da parte dell’Agenzia del Demanio, il Concessionario è tenuto a versare il canone entro e non oltre il primo giorno di ogni rata.</w:t>
      </w:r>
    </w:p>
    <w:p w14:paraId="315C7D1F" w14:textId="49A2130F" w:rsidR="000C179E" w:rsidRDefault="00226FCE" w:rsidP="00786533">
      <w:pPr>
        <w:keepNext/>
        <w:widowControl w:val="0"/>
        <w:spacing w:line="567" w:lineRule="exact"/>
        <w:jc w:val="both"/>
        <w:rPr>
          <w:sz w:val="22"/>
          <w:szCs w:val="22"/>
        </w:rPr>
      </w:pPr>
      <w:r w:rsidRPr="0044781D">
        <w:rPr>
          <w:sz w:val="22"/>
          <w:szCs w:val="22"/>
        </w:rPr>
        <w:t>Il canone di concessione</w:t>
      </w:r>
      <w:r w:rsidRPr="000A0D25">
        <w:rPr>
          <w:sz w:val="22"/>
          <w:szCs w:val="22"/>
        </w:rPr>
        <w:t xml:space="preserve"> sarà adeguato annualmente in modo automatico e senza bisogno di richiesta dell’Agenzia del Demanio, in misura pari al 100% della variazione accertata</w:t>
      </w:r>
      <w:r w:rsidR="00A91368" w:rsidRPr="000A0D25">
        <w:rPr>
          <w:sz w:val="22"/>
          <w:szCs w:val="22"/>
        </w:rPr>
        <w:t xml:space="preserve"> </w:t>
      </w:r>
      <w:r w:rsidRPr="000A0D25">
        <w:rPr>
          <w:sz w:val="22"/>
          <w:szCs w:val="22"/>
        </w:rPr>
        <w:t xml:space="preserve">dall’Istat dell’indice dei prezzi al consumo per le famiglie di operai e impiegati. La variazione Istat verrà determinata con riferimento all’indice mensile del terzo mese precedente al mese di decorrenza dell’atto. L’eventuale </w:t>
      </w:r>
      <w:r w:rsidRPr="000A0D25">
        <w:rPr>
          <w:sz w:val="22"/>
          <w:szCs w:val="22"/>
        </w:rPr>
        <w:lastRenderedPageBreak/>
        <w:t>mancata tempestiva richiesta dell’aggiornamento del canone, relativamente alle variazioni dell’indice ISTAT, non esonera il Concessionario dal corrispondere i relativi importi pregressi.</w:t>
      </w:r>
      <w:r w:rsidRPr="003C6B9D">
        <w:rPr>
          <w:sz w:val="22"/>
          <w:szCs w:val="22"/>
        </w:rPr>
        <w:t xml:space="preserve"> </w:t>
      </w:r>
    </w:p>
    <w:p w14:paraId="4438D0B9" w14:textId="77777777" w:rsidR="00226FCE" w:rsidRDefault="00226FCE" w:rsidP="00786533">
      <w:pPr>
        <w:keepNext/>
        <w:widowControl w:val="0"/>
        <w:spacing w:line="567" w:lineRule="exact"/>
        <w:jc w:val="both"/>
        <w:rPr>
          <w:sz w:val="22"/>
          <w:szCs w:val="22"/>
        </w:rPr>
      </w:pPr>
      <w:r w:rsidRPr="003C6B9D">
        <w:rPr>
          <w:sz w:val="22"/>
          <w:szCs w:val="22"/>
        </w:rPr>
        <w:t>Il pagamento del canone dovrà effettuarsi secondo le modalità stabilite e non potrà essere sospeso o ritardato da pretese o eccezioni del Concessionario, qualunque ne sia il titolo. Per il ritardato, ovvero mancato pagamento delle somme comunque dovute in dipendenza del presente atto, il Concessionario dovrà corrispondere gli interessi di mora dal giorno in cui è venuto a maturare il debito fino al giorno in cui viene eseguito il pagamento. La misura percentuale degli interessi di mora è pari al saggio degli interessi legali per il debito maturato. La prova del pagamento non può essere data che mediante esibizione della ricevuta.</w:t>
      </w:r>
    </w:p>
    <w:p w14:paraId="52AC2777" w14:textId="77777777" w:rsidR="00025403" w:rsidRPr="00025403" w:rsidRDefault="004B58B7" w:rsidP="00786533">
      <w:pPr>
        <w:keepNext/>
        <w:widowControl w:val="0"/>
        <w:spacing w:line="567" w:lineRule="exact"/>
        <w:jc w:val="center"/>
        <w:rPr>
          <w:b/>
          <w:sz w:val="22"/>
          <w:szCs w:val="22"/>
        </w:rPr>
      </w:pPr>
      <w:r>
        <w:rPr>
          <w:b/>
          <w:sz w:val="22"/>
          <w:szCs w:val="22"/>
        </w:rPr>
        <w:t xml:space="preserve">Art. </w:t>
      </w:r>
      <w:r w:rsidR="00422027">
        <w:rPr>
          <w:b/>
          <w:sz w:val="22"/>
          <w:szCs w:val="22"/>
        </w:rPr>
        <w:t>8</w:t>
      </w:r>
      <w:r w:rsidR="00025403" w:rsidRPr="00025403">
        <w:rPr>
          <w:b/>
          <w:sz w:val="22"/>
          <w:szCs w:val="22"/>
        </w:rPr>
        <w:t xml:space="preserve"> </w:t>
      </w:r>
      <w:r w:rsidR="009F5939">
        <w:rPr>
          <w:b/>
          <w:sz w:val="22"/>
          <w:szCs w:val="22"/>
        </w:rPr>
        <w:t xml:space="preserve">- </w:t>
      </w:r>
      <w:r w:rsidR="00025403" w:rsidRPr="00025403">
        <w:rPr>
          <w:b/>
          <w:sz w:val="22"/>
          <w:szCs w:val="22"/>
        </w:rPr>
        <w:t>Deposito cauzionale</w:t>
      </w:r>
    </w:p>
    <w:p w14:paraId="3172ED67" w14:textId="5E34116D" w:rsidR="00BB6C42" w:rsidRPr="002D3EC0" w:rsidRDefault="00025403" w:rsidP="002D3EC0">
      <w:pPr>
        <w:keepNext/>
        <w:widowControl w:val="0"/>
        <w:spacing w:line="567" w:lineRule="exact"/>
        <w:jc w:val="both"/>
        <w:rPr>
          <w:i/>
          <w:sz w:val="22"/>
          <w:szCs w:val="22"/>
        </w:rPr>
      </w:pPr>
      <w:r w:rsidRPr="00A21B32">
        <w:rPr>
          <w:sz w:val="22"/>
          <w:szCs w:val="22"/>
        </w:rPr>
        <w:t xml:space="preserve">A garanzia dell’adempimento degli obblighi assunti con il presente atto, </w:t>
      </w:r>
      <w:r w:rsidR="007B538C">
        <w:rPr>
          <w:sz w:val="22"/>
          <w:szCs w:val="22"/>
        </w:rPr>
        <w:t xml:space="preserve">ivi compreso </w:t>
      </w:r>
      <w:r w:rsidR="007B538C" w:rsidRPr="007B538C">
        <w:rPr>
          <w:sz w:val="22"/>
          <w:szCs w:val="22"/>
        </w:rPr>
        <w:t xml:space="preserve">il </w:t>
      </w:r>
      <w:r w:rsidR="007B538C">
        <w:rPr>
          <w:sz w:val="22"/>
          <w:szCs w:val="22"/>
        </w:rPr>
        <w:t xml:space="preserve">regolare </w:t>
      </w:r>
      <w:r w:rsidR="007B538C" w:rsidRPr="007B538C">
        <w:rPr>
          <w:sz w:val="22"/>
          <w:szCs w:val="22"/>
        </w:rPr>
        <w:t>pagamento del canone</w:t>
      </w:r>
      <w:r w:rsidR="007B538C">
        <w:rPr>
          <w:sz w:val="22"/>
          <w:szCs w:val="22"/>
        </w:rPr>
        <w:t>,</w:t>
      </w:r>
      <w:r w:rsidR="007B538C" w:rsidRPr="007B538C">
        <w:rPr>
          <w:sz w:val="22"/>
          <w:szCs w:val="22"/>
        </w:rPr>
        <w:t xml:space="preserve"> </w:t>
      </w:r>
      <w:r w:rsidRPr="00A21B32">
        <w:rPr>
          <w:sz w:val="22"/>
          <w:szCs w:val="22"/>
        </w:rPr>
        <w:t xml:space="preserve">il Concessionario ha costituito </w:t>
      </w:r>
      <w:r w:rsidR="006D7B2E">
        <w:rPr>
          <w:sz w:val="22"/>
          <w:szCs w:val="22"/>
        </w:rPr>
        <w:t>cauzione definitiva</w:t>
      </w:r>
      <w:r w:rsidR="00B05ED5" w:rsidRPr="00161700">
        <w:rPr>
          <w:sz w:val="22"/>
          <w:szCs w:val="22"/>
        </w:rPr>
        <w:t xml:space="preserve"> </w:t>
      </w:r>
      <w:r w:rsidR="00B05ED5" w:rsidRPr="00813042">
        <w:rPr>
          <w:sz w:val="22"/>
          <w:szCs w:val="22"/>
        </w:rPr>
        <w:t xml:space="preserve">pari </w:t>
      </w:r>
      <w:r w:rsidR="00583F27" w:rsidRPr="00813042">
        <w:rPr>
          <w:sz w:val="22"/>
          <w:szCs w:val="22"/>
        </w:rPr>
        <w:t>un</w:t>
      </w:r>
      <w:r w:rsidR="00D6252D" w:rsidRPr="00813042">
        <w:rPr>
          <w:sz w:val="22"/>
          <w:szCs w:val="22"/>
        </w:rPr>
        <w:t>a</w:t>
      </w:r>
      <w:r w:rsidR="00813042" w:rsidRPr="00813042">
        <w:rPr>
          <w:sz w:val="22"/>
          <w:szCs w:val="22"/>
        </w:rPr>
        <w:t xml:space="preserve"> </w:t>
      </w:r>
      <w:r w:rsidR="00583F27" w:rsidRPr="00813042">
        <w:rPr>
          <w:sz w:val="22"/>
          <w:szCs w:val="22"/>
        </w:rPr>
        <w:t>mensilità</w:t>
      </w:r>
      <w:r w:rsidR="00161700" w:rsidRPr="00813042">
        <w:rPr>
          <w:sz w:val="22"/>
          <w:szCs w:val="22"/>
        </w:rPr>
        <w:t>,</w:t>
      </w:r>
      <w:r w:rsidR="00161700" w:rsidRPr="00161700">
        <w:rPr>
          <w:sz w:val="22"/>
          <w:szCs w:val="22"/>
        </w:rPr>
        <w:t xml:space="preserve"> </w:t>
      </w:r>
      <w:r w:rsidR="00BB6C42" w:rsidRPr="002D3EC0">
        <w:rPr>
          <w:sz w:val="22"/>
          <w:szCs w:val="22"/>
        </w:rPr>
        <w:t xml:space="preserve">a mezzo di fideiussione bancaria o polizza assicurativa rilasciata da imprese bancarie o assicurative </w:t>
      </w:r>
      <w:r w:rsidR="002D3EC0" w:rsidRPr="002D3EC0">
        <w:rPr>
          <w:sz w:val="22"/>
          <w:szCs w:val="22"/>
        </w:rPr>
        <w:t>ovvero bonifico secondo quanto indicato al</w:t>
      </w:r>
      <w:r w:rsidR="00BB6C42" w:rsidRPr="002D3EC0">
        <w:rPr>
          <w:sz w:val="22"/>
          <w:szCs w:val="22"/>
        </w:rPr>
        <w:t xml:space="preserve"> paragrafo 6, punto 6.2, (Elementi essenziali del Rapporto Concessorio/Locativo) dell’Avviso di gara n. </w:t>
      </w:r>
      <w:r w:rsidR="00E47AA7" w:rsidRPr="00E47AA7">
        <w:rPr>
          <w:sz w:val="22"/>
          <w:szCs w:val="22"/>
        </w:rPr>
        <w:t>14264/DRSAR del 04/12/2025</w:t>
      </w:r>
      <w:r w:rsidR="00E47AA7">
        <w:rPr>
          <w:sz w:val="22"/>
          <w:szCs w:val="22"/>
        </w:rPr>
        <w:t>.</w:t>
      </w:r>
    </w:p>
    <w:p w14:paraId="210A54D9" w14:textId="77777777" w:rsidR="00B05ED5" w:rsidRPr="00B05ED5" w:rsidRDefault="00A621F0" w:rsidP="00786533">
      <w:pPr>
        <w:keepNext/>
        <w:widowControl w:val="0"/>
        <w:spacing w:line="567" w:lineRule="exact"/>
        <w:jc w:val="both"/>
        <w:rPr>
          <w:sz w:val="22"/>
          <w:szCs w:val="22"/>
        </w:rPr>
      </w:pPr>
      <w:r w:rsidRPr="00A621F0">
        <w:rPr>
          <w:sz w:val="22"/>
          <w:szCs w:val="22"/>
        </w:rPr>
        <w:t xml:space="preserve">Le </w:t>
      </w:r>
      <w:proofErr w:type="gramStart"/>
      <w:r w:rsidRPr="00A621F0">
        <w:rPr>
          <w:sz w:val="22"/>
          <w:szCs w:val="22"/>
        </w:rPr>
        <w:t>predette</w:t>
      </w:r>
      <w:proofErr w:type="gramEnd"/>
      <w:r w:rsidRPr="00A621F0">
        <w:rPr>
          <w:sz w:val="22"/>
          <w:szCs w:val="22"/>
        </w:rPr>
        <w:t xml:space="preserve"> cauzioni dovranno prevedere espressamente</w:t>
      </w:r>
      <w:r w:rsidR="00B05ED5" w:rsidRPr="00B05ED5">
        <w:rPr>
          <w:sz w:val="22"/>
          <w:szCs w:val="22"/>
        </w:rPr>
        <w:t>:</w:t>
      </w:r>
    </w:p>
    <w:p w14:paraId="2465C6CD" w14:textId="77777777" w:rsidR="00B05ED5" w:rsidRPr="00B05ED5" w:rsidRDefault="00B05ED5" w:rsidP="00786533">
      <w:pPr>
        <w:keepNext/>
        <w:widowControl w:val="0"/>
        <w:spacing w:line="567" w:lineRule="exact"/>
        <w:jc w:val="both"/>
        <w:rPr>
          <w:sz w:val="22"/>
          <w:szCs w:val="22"/>
        </w:rPr>
      </w:pPr>
      <w:r>
        <w:rPr>
          <w:sz w:val="22"/>
          <w:szCs w:val="22"/>
        </w:rPr>
        <w:t xml:space="preserve">- </w:t>
      </w:r>
      <w:r w:rsidRPr="00B05ED5">
        <w:rPr>
          <w:sz w:val="22"/>
          <w:szCs w:val="22"/>
        </w:rPr>
        <w:t>la rinuncia al beneficio della preventiva escussione del debitore principale di cui all’art. 1944 c.c.;</w:t>
      </w:r>
    </w:p>
    <w:p w14:paraId="6F886243" w14:textId="77777777" w:rsidR="00B05ED5" w:rsidRPr="00B05ED5" w:rsidRDefault="00B05ED5" w:rsidP="00786533">
      <w:pPr>
        <w:keepNext/>
        <w:widowControl w:val="0"/>
        <w:spacing w:line="567" w:lineRule="exact"/>
        <w:jc w:val="both"/>
        <w:rPr>
          <w:sz w:val="22"/>
          <w:szCs w:val="22"/>
        </w:rPr>
      </w:pPr>
      <w:r>
        <w:rPr>
          <w:sz w:val="22"/>
          <w:szCs w:val="22"/>
        </w:rPr>
        <w:t xml:space="preserve">- </w:t>
      </w:r>
      <w:r w:rsidRPr="00B05ED5">
        <w:rPr>
          <w:sz w:val="22"/>
          <w:szCs w:val="22"/>
        </w:rPr>
        <w:t>la rinuncia all’eccezione di cui all’art. 1957, comma 2, c.c.;</w:t>
      </w:r>
    </w:p>
    <w:p w14:paraId="5E2EA298" w14:textId="77777777" w:rsidR="00B05ED5" w:rsidRPr="00A21B32" w:rsidRDefault="00B05ED5" w:rsidP="00786533">
      <w:pPr>
        <w:keepNext/>
        <w:widowControl w:val="0"/>
        <w:spacing w:line="567" w:lineRule="exact"/>
        <w:jc w:val="both"/>
        <w:rPr>
          <w:sz w:val="22"/>
          <w:szCs w:val="22"/>
        </w:rPr>
      </w:pPr>
      <w:r>
        <w:rPr>
          <w:sz w:val="22"/>
          <w:szCs w:val="22"/>
        </w:rPr>
        <w:t xml:space="preserve">- </w:t>
      </w:r>
      <w:r w:rsidRPr="00B05ED5">
        <w:rPr>
          <w:sz w:val="22"/>
          <w:szCs w:val="22"/>
        </w:rPr>
        <w:t xml:space="preserve">la relativa operatività entro 15 giorni, su semplice </w:t>
      </w:r>
      <w:r>
        <w:rPr>
          <w:sz w:val="22"/>
          <w:szCs w:val="22"/>
        </w:rPr>
        <w:t>richiesta scritta dell’Agenzia.</w:t>
      </w:r>
    </w:p>
    <w:p w14:paraId="3E207D9B" w14:textId="77777777" w:rsidR="00025403" w:rsidRDefault="00025403" w:rsidP="00786533">
      <w:pPr>
        <w:keepNext/>
        <w:widowControl w:val="0"/>
        <w:spacing w:line="567" w:lineRule="exact"/>
        <w:jc w:val="both"/>
        <w:rPr>
          <w:sz w:val="22"/>
          <w:szCs w:val="22"/>
        </w:rPr>
      </w:pPr>
      <w:r w:rsidRPr="00A21B32">
        <w:rPr>
          <w:sz w:val="22"/>
          <w:szCs w:val="22"/>
        </w:rPr>
        <w:t xml:space="preserve">L’Agenzia del Demanio darà adesione allo svincolo ed alla restituzione della </w:t>
      </w:r>
      <w:r w:rsidRPr="00A21B32">
        <w:rPr>
          <w:sz w:val="22"/>
          <w:szCs w:val="22"/>
        </w:rPr>
        <w:lastRenderedPageBreak/>
        <w:t>cauzione all’avente diritto soltanto quando siano stati pienamente regolarizzati e liquidati tra l’Agenzia stessa ed il Concessionario i rapporti di qualsiasi specie dipendenti dal presente contratto e non esistano danni o cause di danni possibili</w:t>
      </w:r>
      <w:r w:rsidR="00DC1021">
        <w:rPr>
          <w:sz w:val="22"/>
          <w:szCs w:val="22"/>
        </w:rPr>
        <w:t xml:space="preserve">, imputabili al Concessionario </w:t>
      </w:r>
      <w:r w:rsidRPr="00A21B32">
        <w:rPr>
          <w:sz w:val="22"/>
          <w:szCs w:val="22"/>
        </w:rPr>
        <w:t>oppure a terzi per il fatto dei quali il Concedente debba risponderne.</w:t>
      </w:r>
    </w:p>
    <w:p w14:paraId="7F7F7BB8" w14:textId="77777777" w:rsidR="00025403" w:rsidRPr="00A21B32" w:rsidRDefault="00025403" w:rsidP="00786533">
      <w:pPr>
        <w:keepNext/>
        <w:widowControl w:val="0"/>
        <w:spacing w:line="567" w:lineRule="exact"/>
        <w:jc w:val="both"/>
        <w:rPr>
          <w:sz w:val="22"/>
          <w:szCs w:val="22"/>
        </w:rPr>
      </w:pPr>
      <w:r w:rsidRPr="00A21B32">
        <w:rPr>
          <w:sz w:val="22"/>
          <w:szCs w:val="22"/>
        </w:rPr>
        <w:t>L’Agenzia del Demanio ha diritto di valersi della cauzione versata per il recupero dei crediti dalla stessa garantiti senza bisogno di diffida o di procedimento giudiziario.</w:t>
      </w:r>
    </w:p>
    <w:p w14:paraId="58BA4EEF" w14:textId="77777777" w:rsidR="0013487C" w:rsidRDefault="00E506CE" w:rsidP="00786533">
      <w:pPr>
        <w:keepNext/>
        <w:widowControl w:val="0"/>
        <w:spacing w:line="567" w:lineRule="exact"/>
        <w:jc w:val="center"/>
        <w:rPr>
          <w:b/>
          <w:sz w:val="22"/>
          <w:szCs w:val="22"/>
        </w:rPr>
      </w:pPr>
      <w:r>
        <w:rPr>
          <w:b/>
          <w:sz w:val="22"/>
          <w:szCs w:val="22"/>
        </w:rPr>
        <w:t>Art</w:t>
      </w:r>
      <w:r w:rsidR="00422027">
        <w:rPr>
          <w:b/>
          <w:sz w:val="22"/>
          <w:szCs w:val="22"/>
        </w:rPr>
        <w:t>. 9</w:t>
      </w:r>
      <w:r w:rsidR="009B5162">
        <w:rPr>
          <w:b/>
          <w:sz w:val="22"/>
          <w:szCs w:val="22"/>
        </w:rPr>
        <w:t xml:space="preserve"> </w:t>
      </w:r>
      <w:r w:rsidR="00211204">
        <w:rPr>
          <w:b/>
          <w:sz w:val="22"/>
          <w:szCs w:val="22"/>
        </w:rPr>
        <w:t xml:space="preserve">- </w:t>
      </w:r>
      <w:r w:rsidR="00EC1B17">
        <w:rPr>
          <w:b/>
          <w:sz w:val="22"/>
          <w:szCs w:val="22"/>
        </w:rPr>
        <w:t>Copertura Assicurativa</w:t>
      </w:r>
    </w:p>
    <w:p w14:paraId="7E7301DC" w14:textId="6C692745" w:rsidR="0013487C" w:rsidRPr="009B5162" w:rsidRDefault="0013487C" w:rsidP="00786533">
      <w:pPr>
        <w:keepNext/>
        <w:widowControl w:val="0"/>
        <w:spacing w:line="567" w:lineRule="exact"/>
        <w:jc w:val="both"/>
        <w:rPr>
          <w:sz w:val="22"/>
          <w:szCs w:val="22"/>
        </w:rPr>
      </w:pPr>
      <w:r>
        <w:rPr>
          <w:sz w:val="22"/>
          <w:szCs w:val="22"/>
        </w:rPr>
        <w:t xml:space="preserve">Il Concessionario </w:t>
      </w:r>
      <w:r w:rsidR="004200EF" w:rsidRPr="00675DFD">
        <w:rPr>
          <w:sz w:val="22"/>
          <w:szCs w:val="22"/>
        </w:rPr>
        <w:t xml:space="preserve">si impegna a stipulare entro </w:t>
      </w:r>
      <w:r w:rsidR="00675DFD" w:rsidRPr="00675DFD">
        <w:rPr>
          <w:sz w:val="22"/>
          <w:szCs w:val="22"/>
        </w:rPr>
        <w:t>30</w:t>
      </w:r>
      <w:r w:rsidR="004200EF" w:rsidRPr="00675DFD">
        <w:rPr>
          <w:sz w:val="22"/>
          <w:szCs w:val="22"/>
        </w:rPr>
        <w:t xml:space="preserve"> </w:t>
      </w:r>
      <w:r w:rsidRPr="00675DFD">
        <w:rPr>
          <w:sz w:val="22"/>
          <w:szCs w:val="22"/>
        </w:rPr>
        <w:t xml:space="preserve"> giorni dalla sottoscrizione della presente Concessione</w:t>
      </w:r>
      <w:r w:rsidR="00675DFD">
        <w:rPr>
          <w:sz w:val="22"/>
          <w:szCs w:val="22"/>
        </w:rPr>
        <w:t>,</w:t>
      </w:r>
      <w:r w:rsidRPr="00675DFD">
        <w:rPr>
          <w:sz w:val="22"/>
          <w:szCs w:val="22"/>
        </w:rPr>
        <w:t xml:space="preserve"> e a consegnare entro i successivi ulteriori </w:t>
      </w:r>
      <w:r w:rsidR="00675DFD" w:rsidRPr="00675DFD">
        <w:rPr>
          <w:sz w:val="22"/>
          <w:szCs w:val="22"/>
        </w:rPr>
        <w:t>30</w:t>
      </w:r>
      <w:r w:rsidR="004200EF" w:rsidRPr="00675DFD">
        <w:rPr>
          <w:sz w:val="22"/>
          <w:szCs w:val="22"/>
        </w:rPr>
        <w:t xml:space="preserve"> </w:t>
      </w:r>
      <w:r w:rsidRPr="00675DFD">
        <w:rPr>
          <w:sz w:val="22"/>
          <w:szCs w:val="22"/>
        </w:rPr>
        <w:t>giorni,</w:t>
      </w:r>
      <w:r>
        <w:rPr>
          <w:sz w:val="22"/>
          <w:szCs w:val="22"/>
        </w:rPr>
        <w:t xml:space="preserve"> adeguata polizza assicurativa con primaria </w:t>
      </w:r>
      <w:r w:rsidR="00675DFD">
        <w:rPr>
          <w:sz w:val="22"/>
          <w:szCs w:val="22"/>
        </w:rPr>
        <w:t>Compagnia Assicuratrice</w:t>
      </w:r>
      <w:r w:rsidR="009B5162">
        <w:rPr>
          <w:sz w:val="22"/>
          <w:szCs w:val="22"/>
        </w:rPr>
        <w:t>, al fine di garantire, per tutt</w:t>
      </w:r>
      <w:r w:rsidR="00211204">
        <w:rPr>
          <w:sz w:val="22"/>
          <w:szCs w:val="22"/>
        </w:rPr>
        <w:t xml:space="preserve">a la durata della concessione </w:t>
      </w:r>
      <w:r w:rsidRPr="009B5162">
        <w:rPr>
          <w:sz w:val="22"/>
          <w:szCs w:val="22"/>
        </w:rPr>
        <w:t>la Responsabilità Civile verso Terzi (RCT)</w:t>
      </w:r>
      <w:r w:rsidR="009B5162">
        <w:rPr>
          <w:sz w:val="22"/>
          <w:szCs w:val="22"/>
        </w:rPr>
        <w:t xml:space="preserve"> a copertura di danni a persone e/o cose, a terzi in genere compreso anche il personale, </w:t>
      </w:r>
      <w:r w:rsidRPr="009B5162">
        <w:rPr>
          <w:sz w:val="22"/>
          <w:szCs w:val="22"/>
        </w:rPr>
        <w:t>il perimento totale o parziale – compreso incendio, fulmine, esplosione, scop</w:t>
      </w:r>
      <w:r w:rsidR="004200EF">
        <w:rPr>
          <w:sz w:val="22"/>
          <w:szCs w:val="22"/>
        </w:rPr>
        <w:t xml:space="preserve">pio </w:t>
      </w:r>
      <w:r w:rsidRPr="009B5162">
        <w:rPr>
          <w:sz w:val="22"/>
          <w:szCs w:val="22"/>
        </w:rPr>
        <w:t>e altri rischi accessori – dell’I</w:t>
      </w:r>
      <w:r w:rsidR="009B5162">
        <w:rPr>
          <w:sz w:val="22"/>
          <w:szCs w:val="22"/>
        </w:rPr>
        <w:t>mmobile oggetto di concessione.</w:t>
      </w:r>
    </w:p>
    <w:p w14:paraId="1D1B495D" w14:textId="77777777" w:rsidR="00A21B32" w:rsidRPr="00422027" w:rsidRDefault="0013487C" w:rsidP="00786533">
      <w:pPr>
        <w:keepNext/>
        <w:widowControl w:val="0"/>
        <w:spacing w:line="567" w:lineRule="exact"/>
        <w:jc w:val="both"/>
        <w:rPr>
          <w:sz w:val="22"/>
          <w:szCs w:val="22"/>
        </w:rPr>
      </w:pPr>
      <w:r>
        <w:rPr>
          <w:sz w:val="22"/>
          <w:szCs w:val="22"/>
        </w:rPr>
        <w:t xml:space="preserve">La violazione </w:t>
      </w:r>
      <w:r w:rsidRPr="00422027">
        <w:rPr>
          <w:sz w:val="22"/>
          <w:szCs w:val="22"/>
        </w:rPr>
        <w:t>degli obblighi a carico del Concessionario con</w:t>
      </w:r>
      <w:r w:rsidR="00211204" w:rsidRPr="00422027">
        <w:rPr>
          <w:sz w:val="22"/>
          <w:szCs w:val="22"/>
        </w:rPr>
        <w:t>nessi alla mancata stipula della polizza assicurativa</w:t>
      </w:r>
      <w:r w:rsidRPr="00422027">
        <w:rPr>
          <w:sz w:val="22"/>
          <w:szCs w:val="22"/>
        </w:rPr>
        <w:t xml:space="preserve"> comporta la decadenza dalla concessione.</w:t>
      </w:r>
    </w:p>
    <w:p w14:paraId="3ADA32C0" w14:textId="77777777" w:rsidR="00B71ABA" w:rsidRPr="00422027" w:rsidRDefault="002E2C33" w:rsidP="00786533">
      <w:pPr>
        <w:keepNext/>
        <w:widowControl w:val="0"/>
        <w:spacing w:line="567" w:lineRule="exact"/>
        <w:jc w:val="center"/>
        <w:rPr>
          <w:b/>
          <w:color w:val="FF0000"/>
          <w:sz w:val="22"/>
          <w:szCs w:val="22"/>
        </w:rPr>
      </w:pPr>
      <w:r w:rsidRPr="00422027">
        <w:rPr>
          <w:b/>
          <w:sz w:val="22"/>
          <w:szCs w:val="22"/>
        </w:rPr>
        <w:t xml:space="preserve">Art. </w:t>
      </w:r>
      <w:r w:rsidR="00422027" w:rsidRPr="00422027">
        <w:rPr>
          <w:b/>
          <w:sz w:val="22"/>
          <w:szCs w:val="22"/>
        </w:rPr>
        <w:t>10</w:t>
      </w:r>
      <w:r w:rsidRPr="00422027">
        <w:rPr>
          <w:b/>
          <w:sz w:val="22"/>
          <w:szCs w:val="22"/>
        </w:rPr>
        <w:t xml:space="preserve"> </w:t>
      </w:r>
      <w:r w:rsidR="00211204" w:rsidRPr="00422027">
        <w:rPr>
          <w:b/>
          <w:sz w:val="22"/>
          <w:szCs w:val="22"/>
        </w:rPr>
        <w:t xml:space="preserve">- </w:t>
      </w:r>
      <w:r w:rsidR="003A3FF7" w:rsidRPr="00422027">
        <w:rPr>
          <w:b/>
          <w:sz w:val="22"/>
          <w:szCs w:val="22"/>
        </w:rPr>
        <w:t>Manutenzione dell’immobile</w:t>
      </w:r>
    </w:p>
    <w:p w14:paraId="5FD9D1E8" w14:textId="77777777" w:rsidR="00CC5DE4" w:rsidRPr="00422027" w:rsidRDefault="00CC5DE4" w:rsidP="00786533">
      <w:pPr>
        <w:keepNext/>
        <w:widowControl w:val="0"/>
        <w:spacing w:line="567" w:lineRule="exact"/>
        <w:jc w:val="both"/>
        <w:rPr>
          <w:sz w:val="22"/>
          <w:szCs w:val="22"/>
        </w:rPr>
      </w:pPr>
      <w:r w:rsidRPr="00422027">
        <w:rPr>
          <w:sz w:val="22"/>
          <w:szCs w:val="22"/>
        </w:rPr>
        <w:t xml:space="preserve">Grava sul Concessionario l’obbligo di provvedere, a propria esclusiva cura, spese e sotto la propria responsabilità, alla manutenzione ordinaria </w:t>
      </w:r>
      <w:r w:rsidR="005626BF" w:rsidRPr="00422027">
        <w:rPr>
          <w:sz w:val="22"/>
          <w:szCs w:val="22"/>
        </w:rPr>
        <w:t>e</w:t>
      </w:r>
      <w:r w:rsidR="005626BF" w:rsidRPr="00422027">
        <w:rPr>
          <w:color w:val="FF0000"/>
          <w:sz w:val="22"/>
          <w:szCs w:val="22"/>
        </w:rPr>
        <w:t xml:space="preserve"> </w:t>
      </w:r>
      <w:r w:rsidR="005626BF" w:rsidRPr="00422027">
        <w:rPr>
          <w:sz w:val="22"/>
          <w:szCs w:val="22"/>
        </w:rPr>
        <w:t xml:space="preserve">straordinaria </w:t>
      </w:r>
      <w:r w:rsidR="00422027" w:rsidRPr="00422027">
        <w:rPr>
          <w:sz w:val="22"/>
          <w:szCs w:val="22"/>
        </w:rPr>
        <w:t>dell’Immobile</w:t>
      </w:r>
      <w:r w:rsidRPr="00422027">
        <w:rPr>
          <w:sz w:val="22"/>
          <w:szCs w:val="22"/>
        </w:rPr>
        <w:t xml:space="preserve"> funzionale </w:t>
      </w:r>
      <w:r w:rsidR="00211204" w:rsidRPr="00422027">
        <w:rPr>
          <w:sz w:val="22"/>
          <w:szCs w:val="22"/>
        </w:rPr>
        <w:t>alla realizzazione</w:t>
      </w:r>
      <w:r w:rsidR="00633802">
        <w:rPr>
          <w:sz w:val="22"/>
          <w:szCs w:val="22"/>
        </w:rPr>
        <w:t xml:space="preserve"> delle Attività</w:t>
      </w:r>
      <w:r w:rsidRPr="00422027">
        <w:rPr>
          <w:sz w:val="22"/>
          <w:szCs w:val="22"/>
        </w:rPr>
        <w:t xml:space="preserve"> e a qualsiasi opera necessaria alla conservazione e all’uso del</w:t>
      </w:r>
      <w:r w:rsidR="00E45BE4" w:rsidRPr="00422027">
        <w:rPr>
          <w:sz w:val="22"/>
          <w:szCs w:val="22"/>
        </w:rPr>
        <w:t>l’immobile</w:t>
      </w:r>
      <w:r w:rsidRPr="00422027">
        <w:rPr>
          <w:sz w:val="22"/>
          <w:szCs w:val="22"/>
        </w:rPr>
        <w:t xml:space="preserve">, nonché a garantire la massima sicurezza, nel pieno rispetto di ogni normativa, sia per il personale in opera che per </w:t>
      </w:r>
      <w:r w:rsidR="00633802" w:rsidRPr="00785CCE">
        <w:rPr>
          <w:sz w:val="22"/>
          <w:szCs w:val="22"/>
        </w:rPr>
        <w:t xml:space="preserve">eventuali </w:t>
      </w:r>
      <w:r w:rsidR="00EE53B7" w:rsidRPr="00785CCE">
        <w:rPr>
          <w:sz w:val="22"/>
          <w:szCs w:val="22"/>
        </w:rPr>
        <w:t xml:space="preserve">terzi e/o </w:t>
      </w:r>
      <w:r w:rsidRPr="00422027">
        <w:rPr>
          <w:sz w:val="22"/>
          <w:szCs w:val="22"/>
        </w:rPr>
        <w:t>visitatori.</w:t>
      </w:r>
    </w:p>
    <w:p w14:paraId="4256892C" w14:textId="77777777" w:rsidR="00211204" w:rsidRPr="00422027" w:rsidRDefault="00C60463" w:rsidP="00786533">
      <w:pPr>
        <w:keepNext/>
        <w:widowControl w:val="0"/>
        <w:spacing w:line="567" w:lineRule="exact"/>
        <w:jc w:val="both"/>
        <w:rPr>
          <w:sz w:val="22"/>
          <w:szCs w:val="22"/>
        </w:rPr>
      </w:pPr>
      <w:r w:rsidRPr="00422027">
        <w:rPr>
          <w:sz w:val="22"/>
          <w:szCs w:val="22"/>
        </w:rPr>
        <w:lastRenderedPageBreak/>
        <w:t>Gli interventi di manutenzione ordinaria e di manutenzione straordinaria dovranno essere comunicati (quelli di manutenzione ordinaria) ovvero autorizzati preventivamente dall’Agenzia (quelli</w:t>
      </w:r>
      <w:r w:rsidR="009821C4" w:rsidRPr="00422027">
        <w:rPr>
          <w:sz w:val="22"/>
          <w:szCs w:val="22"/>
        </w:rPr>
        <w:t xml:space="preserve"> di manutenzione straordinaria)</w:t>
      </w:r>
      <w:r w:rsidRPr="00422027">
        <w:rPr>
          <w:sz w:val="22"/>
          <w:szCs w:val="22"/>
        </w:rPr>
        <w:t xml:space="preserve"> ad avvenuta </w:t>
      </w:r>
      <w:proofErr w:type="gramStart"/>
      <w:r w:rsidRPr="00422027">
        <w:rPr>
          <w:sz w:val="22"/>
          <w:szCs w:val="22"/>
        </w:rPr>
        <w:t>acquisizione</w:t>
      </w:r>
      <w:r w:rsidR="00211204" w:rsidRPr="00422027">
        <w:rPr>
          <w:sz w:val="22"/>
          <w:szCs w:val="22"/>
        </w:rPr>
        <w:t xml:space="preserve"> </w:t>
      </w:r>
      <w:r w:rsidRPr="00422027">
        <w:rPr>
          <w:sz w:val="22"/>
          <w:szCs w:val="22"/>
        </w:rPr>
        <w:t xml:space="preserve"> da</w:t>
      </w:r>
      <w:proofErr w:type="gramEnd"/>
      <w:r w:rsidRPr="00422027">
        <w:rPr>
          <w:sz w:val="22"/>
          <w:szCs w:val="22"/>
        </w:rPr>
        <w:t xml:space="preserve"> parte </w:t>
      </w:r>
      <w:proofErr w:type="gramStart"/>
      <w:r w:rsidRPr="00422027">
        <w:rPr>
          <w:sz w:val="22"/>
          <w:szCs w:val="22"/>
        </w:rPr>
        <w:t xml:space="preserve">del </w:t>
      </w:r>
      <w:r w:rsidR="00211204" w:rsidRPr="00422027">
        <w:rPr>
          <w:sz w:val="22"/>
          <w:szCs w:val="22"/>
        </w:rPr>
        <w:t xml:space="preserve"> </w:t>
      </w:r>
      <w:r w:rsidRPr="00422027">
        <w:rPr>
          <w:sz w:val="22"/>
          <w:szCs w:val="22"/>
        </w:rPr>
        <w:t>Concessionario</w:t>
      </w:r>
      <w:proofErr w:type="gramEnd"/>
      <w:r w:rsidRPr="00422027">
        <w:rPr>
          <w:sz w:val="22"/>
          <w:szCs w:val="22"/>
        </w:rPr>
        <w:t xml:space="preserve"> </w:t>
      </w:r>
      <w:r w:rsidR="00211204" w:rsidRPr="00422027">
        <w:rPr>
          <w:sz w:val="22"/>
          <w:szCs w:val="22"/>
        </w:rPr>
        <w:t xml:space="preserve"> </w:t>
      </w:r>
      <w:proofErr w:type="gramStart"/>
      <w:r w:rsidRPr="00422027">
        <w:rPr>
          <w:sz w:val="22"/>
          <w:szCs w:val="22"/>
        </w:rPr>
        <w:t xml:space="preserve">delle </w:t>
      </w:r>
      <w:r w:rsidR="00211204" w:rsidRPr="00422027">
        <w:rPr>
          <w:sz w:val="22"/>
          <w:szCs w:val="22"/>
        </w:rPr>
        <w:t xml:space="preserve"> </w:t>
      </w:r>
      <w:r w:rsidRPr="00422027">
        <w:rPr>
          <w:sz w:val="22"/>
          <w:szCs w:val="22"/>
        </w:rPr>
        <w:t>autorizzazioni</w:t>
      </w:r>
      <w:proofErr w:type="gramEnd"/>
      <w:r w:rsidRPr="00422027">
        <w:rPr>
          <w:sz w:val="22"/>
          <w:szCs w:val="22"/>
        </w:rPr>
        <w:t xml:space="preserve"> da parte degli Organi </w:t>
      </w:r>
    </w:p>
    <w:p w14:paraId="0CD9394D" w14:textId="77777777" w:rsidR="00C60463" w:rsidRPr="00422027" w:rsidRDefault="00C60463" w:rsidP="00786533">
      <w:pPr>
        <w:keepNext/>
        <w:widowControl w:val="0"/>
        <w:spacing w:line="567" w:lineRule="exact"/>
        <w:jc w:val="both"/>
        <w:rPr>
          <w:sz w:val="22"/>
          <w:szCs w:val="22"/>
        </w:rPr>
      </w:pPr>
      <w:r w:rsidRPr="00422027">
        <w:rPr>
          <w:sz w:val="22"/>
          <w:szCs w:val="22"/>
        </w:rPr>
        <w:t xml:space="preserve">competenti, nonché acquisiti </w:t>
      </w:r>
      <w:r w:rsidR="009821C4" w:rsidRPr="00422027">
        <w:rPr>
          <w:sz w:val="22"/>
          <w:szCs w:val="22"/>
        </w:rPr>
        <w:t xml:space="preserve">le autorizzazioni e </w:t>
      </w:r>
      <w:r w:rsidRPr="00422027">
        <w:rPr>
          <w:sz w:val="22"/>
          <w:szCs w:val="22"/>
        </w:rPr>
        <w:t xml:space="preserve">i permessi </w:t>
      </w:r>
      <w:r w:rsidR="009821C4" w:rsidRPr="00422027">
        <w:rPr>
          <w:sz w:val="22"/>
          <w:szCs w:val="22"/>
        </w:rPr>
        <w:t xml:space="preserve">prescritti </w:t>
      </w:r>
      <w:r w:rsidRPr="00422027">
        <w:rPr>
          <w:sz w:val="22"/>
          <w:szCs w:val="22"/>
        </w:rPr>
        <w:t xml:space="preserve">dalla disciplina urbanistico-edilizia vigente e dal </w:t>
      </w:r>
      <w:proofErr w:type="spellStart"/>
      <w:r w:rsidRPr="00422027">
        <w:rPr>
          <w:sz w:val="22"/>
          <w:szCs w:val="22"/>
        </w:rPr>
        <w:t>D.Lgs.</w:t>
      </w:r>
      <w:proofErr w:type="spellEnd"/>
      <w:r w:rsidRPr="00422027">
        <w:rPr>
          <w:sz w:val="22"/>
          <w:szCs w:val="22"/>
        </w:rPr>
        <w:t xml:space="preserve"> n. 42/2004 ed eventuali future modifiche e integrazioni.</w:t>
      </w:r>
    </w:p>
    <w:p w14:paraId="0477EA0F" w14:textId="708276D5" w:rsidR="00F944E4" w:rsidRPr="00422027" w:rsidRDefault="00F944E4" w:rsidP="00786533">
      <w:pPr>
        <w:keepNext/>
        <w:widowControl w:val="0"/>
        <w:spacing w:line="567" w:lineRule="exact"/>
        <w:jc w:val="both"/>
        <w:rPr>
          <w:sz w:val="22"/>
          <w:szCs w:val="22"/>
        </w:rPr>
      </w:pPr>
      <w:r w:rsidRPr="002031F5">
        <w:rPr>
          <w:sz w:val="22"/>
          <w:szCs w:val="22"/>
        </w:rPr>
        <w:t>Ove si rendano necessari lavori urgenti ed indifferibili, il Concessionario potrà intervenire direttamente, dandone preventiva immediata comunicazione, anche mediante fax, telegramma o trasmissione telematica, all’Agenzia e ai competenti organi preposti alla tutela dei beni culturali, ai sensi e per gli effetti del citato decreto legislativo n. 42 del 2004.</w:t>
      </w:r>
    </w:p>
    <w:p w14:paraId="075B05F0" w14:textId="6CFA58B3" w:rsidR="00A21B32" w:rsidRDefault="00F944E4" w:rsidP="00786533">
      <w:pPr>
        <w:keepNext/>
        <w:widowControl w:val="0"/>
        <w:spacing w:line="567" w:lineRule="exact"/>
        <w:jc w:val="both"/>
        <w:rPr>
          <w:sz w:val="22"/>
          <w:szCs w:val="22"/>
        </w:rPr>
      </w:pPr>
      <w:r w:rsidRPr="00422027">
        <w:rPr>
          <w:sz w:val="22"/>
          <w:szCs w:val="22"/>
        </w:rPr>
        <w:t xml:space="preserve">Il Concessionario non ha e non avrà diritto a rimborsi o indennità di sorta da parte dell’Agenzia, per la gestione delle attività di cui al precedente </w:t>
      </w:r>
      <w:r w:rsidR="00211204" w:rsidRPr="00422027">
        <w:rPr>
          <w:sz w:val="22"/>
          <w:szCs w:val="22"/>
        </w:rPr>
        <w:t>A</w:t>
      </w:r>
      <w:r w:rsidRPr="00422027">
        <w:rPr>
          <w:sz w:val="22"/>
          <w:szCs w:val="22"/>
        </w:rPr>
        <w:t>rt.</w:t>
      </w:r>
      <w:r w:rsidR="00211204" w:rsidRPr="00422027">
        <w:rPr>
          <w:sz w:val="22"/>
          <w:szCs w:val="22"/>
        </w:rPr>
        <w:t xml:space="preserve"> </w:t>
      </w:r>
      <w:r w:rsidRPr="00422027">
        <w:rPr>
          <w:sz w:val="22"/>
          <w:szCs w:val="22"/>
        </w:rPr>
        <w:t xml:space="preserve">2, per le attività di manutenzione, </w:t>
      </w:r>
      <w:r w:rsidR="00A26EE6" w:rsidRPr="00422027">
        <w:rPr>
          <w:sz w:val="22"/>
          <w:szCs w:val="22"/>
        </w:rPr>
        <w:t>nonché</w:t>
      </w:r>
      <w:r w:rsidRPr="00422027">
        <w:rPr>
          <w:sz w:val="22"/>
          <w:szCs w:val="22"/>
        </w:rPr>
        <w:t xml:space="preserve"> per i miglioramenti apportati all’Immobile, ivi comprese le accessioni e addizioni che, a qualsiasi titolo eseguite con riferimento all’Immobile, si riterranno comunque inseparabili dal medesimo.</w:t>
      </w:r>
      <w:r w:rsidR="00A26EE6" w:rsidRPr="00422027">
        <w:rPr>
          <w:sz w:val="22"/>
          <w:szCs w:val="22"/>
        </w:rPr>
        <w:t xml:space="preserve"> </w:t>
      </w:r>
      <w:r w:rsidRPr="00422027">
        <w:rPr>
          <w:sz w:val="22"/>
          <w:szCs w:val="22"/>
        </w:rPr>
        <w:t>La violazione degli obblighi di manutenzione ordinaria e straordinaria a carico del Concessionario comporta la decadenza dalla concessione e il Concessionario è tenuto al pagamento di una penale pari</w:t>
      </w:r>
      <w:r w:rsidR="004200EF" w:rsidRPr="00422027">
        <w:rPr>
          <w:sz w:val="22"/>
          <w:szCs w:val="22"/>
        </w:rPr>
        <w:t xml:space="preserve"> a</w:t>
      </w:r>
      <w:r w:rsidR="002031F5">
        <w:rPr>
          <w:sz w:val="22"/>
          <w:szCs w:val="22"/>
        </w:rPr>
        <w:t>ll’importo dei lavori non eseguiti,</w:t>
      </w:r>
      <w:r w:rsidRPr="00422027">
        <w:rPr>
          <w:sz w:val="22"/>
          <w:szCs w:val="22"/>
        </w:rPr>
        <w:t xml:space="preserve"> salvo il diritto per l’Agenzia del Demanio al risarcimento del maggior danno.</w:t>
      </w:r>
    </w:p>
    <w:p w14:paraId="49FF7C6A" w14:textId="77777777" w:rsidR="00345698" w:rsidRPr="009620D1" w:rsidRDefault="00E506CE" w:rsidP="00786533">
      <w:pPr>
        <w:keepNext/>
        <w:widowControl w:val="0"/>
        <w:spacing w:line="567" w:lineRule="exact"/>
        <w:jc w:val="center"/>
        <w:rPr>
          <w:b/>
          <w:sz w:val="22"/>
          <w:szCs w:val="22"/>
        </w:rPr>
      </w:pPr>
      <w:r>
        <w:rPr>
          <w:b/>
          <w:sz w:val="22"/>
          <w:szCs w:val="22"/>
        </w:rPr>
        <w:t>Art</w:t>
      </w:r>
      <w:r w:rsidR="00345698" w:rsidRPr="009620D1">
        <w:rPr>
          <w:b/>
          <w:sz w:val="22"/>
          <w:szCs w:val="22"/>
        </w:rPr>
        <w:t xml:space="preserve">. </w:t>
      </w:r>
      <w:r w:rsidR="006308BC">
        <w:rPr>
          <w:b/>
          <w:sz w:val="22"/>
          <w:szCs w:val="22"/>
        </w:rPr>
        <w:t>1</w:t>
      </w:r>
      <w:r w:rsidR="00422027">
        <w:rPr>
          <w:b/>
          <w:sz w:val="22"/>
          <w:szCs w:val="22"/>
        </w:rPr>
        <w:t>1</w:t>
      </w:r>
      <w:r w:rsidR="00345698" w:rsidRPr="009620D1">
        <w:rPr>
          <w:b/>
          <w:sz w:val="22"/>
          <w:szCs w:val="22"/>
        </w:rPr>
        <w:t xml:space="preserve"> </w:t>
      </w:r>
      <w:r w:rsidR="00211204">
        <w:rPr>
          <w:b/>
          <w:sz w:val="22"/>
          <w:szCs w:val="22"/>
        </w:rPr>
        <w:t xml:space="preserve">- </w:t>
      </w:r>
      <w:r w:rsidR="003A3FF7" w:rsidRPr="009620D1">
        <w:rPr>
          <w:b/>
          <w:sz w:val="22"/>
          <w:szCs w:val="22"/>
        </w:rPr>
        <w:t xml:space="preserve">Accesso </w:t>
      </w:r>
      <w:r w:rsidR="003A3FF7">
        <w:rPr>
          <w:b/>
          <w:sz w:val="22"/>
          <w:szCs w:val="22"/>
        </w:rPr>
        <w:t>a</w:t>
      </w:r>
      <w:r w:rsidR="003A3FF7" w:rsidRPr="009620D1">
        <w:rPr>
          <w:b/>
          <w:sz w:val="22"/>
          <w:szCs w:val="22"/>
        </w:rPr>
        <w:t xml:space="preserve">l </w:t>
      </w:r>
      <w:r w:rsidR="003A3FF7">
        <w:rPr>
          <w:b/>
          <w:sz w:val="22"/>
          <w:szCs w:val="22"/>
        </w:rPr>
        <w:t>b</w:t>
      </w:r>
      <w:r w:rsidR="003A3FF7" w:rsidRPr="009620D1">
        <w:rPr>
          <w:b/>
          <w:sz w:val="22"/>
          <w:szCs w:val="22"/>
        </w:rPr>
        <w:t>ene</w:t>
      </w:r>
    </w:p>
    <w:p w14:paraId="6954B922" w14:textId="1034E849" w:rsidR="00E506CE" w:rsidRDefault="00345698" w:rsidP="00786533">
      <w:pPr>
        <w:keepNext/>
        <w:widowControl w:val="0"/>
        <w:spacing w:line="567" w:lineRule="exact"/>
        <w:jc w:val="both"/>
        <w:rPr>
          <w:sz w:val="22"/>
          <w:szCs w:val="22"/>
        </w:rPr>
      </w:pPr>
      <w:r w:rsidRPr="009620D1">
        <w:rPr>
          <w:sz w:val="22"/>
          <w:szCs w:val="22"/>
        </w:rPr>
        <w:t xml:space="preserve">Il Concessionario, per tutta la durata del </w:t>
      </w:r>
      <w:r w:rsidR="00C53B0B">
        <w:rPr>
          <w:sz w:val="22"/>
          <w:szCs w:val="22"/>
        </w:rPr>
        <w:t>presente atto</w:t>
      </w:r>
      <w:r w:rsidRPr="009620D1">
        <w:rPr>
          <w:sz w:val="22"/>
          <w:szCs w:val="22"/>
        </w:rPr>
        <w:t>, consente l’accesso al bene</w:t>
      </w:r>
      <w:r w:rsidR="00C53B0B">
        <w:rPr>
          <w:sz w:val="22"/>
          <w:szCs w:val="22"/>
        </w:rPr>
        <w:t xml:space="preserve"> oggetto di concessione</w:t>
      </w:r>
      <w:r w:rsidRPr="009620D1">
        <w:rPr>
          <w:sz w:val="22"/>
          <w:szCs w:val="22"/>
        </w:rPr>
        <w:t xml:space="preserve"> da parte de</w:t>
      </w:r>
      <w:r w:rsidR="002D5ACF">
        <w:rPr>
          <w:sz w:val="22"/>
          <w:szCs w:val="22"/>
        </w:rPr>
        <w:t xml:space="preserve">l personale </w:t>
      </w:r>
      <w:r>
        <w:rPr>
          <w:sz w:val="22"/>
          <w:szCs w:val="22"/>
        </w:rPr>
        <w:t>d</w:t>
      </w:r>
      <w:r w:rsidR="002D5ACF">
        <w:rPr>
          <w:sz w:val="22"/>
          <w:szCs w:val="22"/>
        </w:rPr>
        <w:t>e</w:t>
      </w:r>
      <w:r>
        <w:rPr>
          <w:sz w:val="22"/>
          <w:szCs w:val="22"/>
        </w:rPr>
        <w:t>ll’Agenzia</w:t>
      </w:r>
      <w:r w:rsidRPr="009620D1">
        <w:rPr>
          <w:sz w:val="22"/>
          <w:szCs w:val="22"/>
        </w:rPr>
        <w:t xml:space="preserve"> in qualsiasi momento e </w:t>
      </w:r>
      <w:r w:rsidRPr="009620D1">
        <w:rPr>
          <w:sz w:val="22"/>
          <w:szCs w:val="22"/>
        </w:rPr>
        <w:lastRenderedPageBreak/>
        <w:t>per</w:t>
      </w:r>
      <w:r w:rsidR="000A04A1">
        <w:rPr>
          <w:sz w:val="22"/>
          <w:szCs w:val="22"/>
        </w:rPr>
        <w:t xml:space="preserve"> ogni finalità, ivi compresi </w:t>
      </w:r>
      <w:r w:rsidRPr="009620D1">
        <w:rPr>
          <w:sz w:val="22"/>
          <w:szCs w:val="22"/>
        </w:rPr>
        <w:t>gli accertamenti che si ritenessero opportuni ai sensi del D.P.R. 13.7.1998, n. 367. A tal fine, il medesimo si obbliga a concordare con l’Agenzia del Demanio il giorno e l’ora in cui consentire la visita. Il concessionario è tenuto a consentire la visita e l’accesso all’immobile alle persone autorizzate dalla stessa Agenzia.</w:t>
      </w:r>
      <w:r w:rsidR="00E506CE">
        <w:rPr>
          <w:sz w:val="22"/>
          <w:szCs w:val="22"/>
        </w:rPr>
        <w:t xml:space="preserve"> </w:t>
      </w:r>
    </w:p>
    <w:p w14:paraId="724F4A41" w14:textId="77777777" w:rsidR="005644EF" w:rsidRDefault="00E506CE" w:rsidP="00786533">
      <w:pPr>
        <w:keepNext/>
        <w:widowControl w:val="0"/>
        <w:spacing w:line="567" w:lineRule="exact"/>
        <w:jc w:val="center"/>
        <w:rPr>
          <w:b/>
          <w:sz w:val="22"/>
          <w:szCs w:val="22"/>
        </w:rPr>
      </w:pPr>
      <w:r>
        <w:rPr>
          <w:b/>
          <w:sz w:val="22"/>
          <w:szCs w:val="22"/>
        </w:rPr>
        <w:t>Art</w:t>
      </w:r>
      <w:r w:rsidR="006308BC">
        <w:rPr>
          <w:b/>
          <w:sz w:val="22"/>
          <w:szCs w:val="22"/>
        </w:rPr>
        <w:t>. 1</w:t>
      </w:r>
      <w:r w:rsidR="00422027">
        <w:rPr>
          <w:b/>
          <w:sz w:val="22"/>
          <w:szCs w:val="22"/>
        </w:rPr>
        <w:t>2</w:t>
      </w:r>
      <w:r w:rsidR="005644EF">
        <w:rPr>
          <w:b/>
          <w:sz w:val="22"/>
          <w:szCs w:val="22"/>
        </w:rPr>
        <w:t xml:space="preserve"> </w:t>
      </w:r>
      <w:r w:rsidR="00211204">
        <w:rPr>
          <w:b/>
          <w:sz w:val="22"/>
          <w:szCs w:val="22"/>
        </w:rPr>
        <w:t xml:space="preserve">- </w:t>
      </w:r>
      <w:r w:rsidR="003A3FF7">
        <w:rPr>
          <w:b/>
          <w:sz w:val="22"/>
          <w:szCs w:val="22"/>
        </w:rPr>
        <w:t xml:space="preserve">Contratti </w:t>
      </w:r>
      <w:r w:rsidR="00211204">
        <w:rPr>
          <w:b/>
          <w:sz w:val="22"/>
          <w:szCs w:val="22"/>
        </w:rPr>
        <w:t>d</w:t>
      </w:r>
      <w:r w:rsidR="003A3FF7">
        <w:rPr>
          <w:b/>
          <w:sz w:val="22"/>
          <w:szCs w:val="22"/>
        </w:rPr>
        <w:t xml:space="preserve">i </w:t>
      </w:r>
      <w:r w:rsidR="00211204">
        <w:rPr>
          <w:b/>
          <w:sz w:val="22"/>
          <w:szCs w:val="22"/>
        </w:rPr>
        <w:t>s</w:t>
      </w:r>
      <w:r w:rsidR="003A3FF7">
        <w:rPr>
          <w:b/>
          <w:sz w:val="22"/>
          <w:szCs w:val="22"/>
        </w:rPr>
        <w:t>omministrazione</w:t>
      </w:r>
    </w:p>
    <w:p w14:paraId="66E097F2" w14:textId="77777777" w:rsidR="005644EF" w:rsidRDefault="005644EF" w:rsidP="00786533">
      <w:pPr>
        <w:keepNext/>
        <w:widowControl w:val="0"/>
        <w:spacing w:line="567" w:lineRule="exact"/>
        <w:jc w:val="both"/>
        <w:rPr>
          <w:sz w:val="22"/>
          <w:szCs w:val="22"/>
        </w:rPr>
      </w:pPr>
      <w:r>
        <w:rPr>
          <w:sz w:val="22"/>
          <w:szCs w:val="22"/>
        </w:rPr>
        <w:t>Il Concessionario provvederà a sua cura e spese alla sottoscrizione dei contratti di somministrazione di energia elettrica, acqua, gas, raccolta rifiuti, servizio telefonico e quant’altro occorrente in ragione delle tecnologie disponibili, sia per la realizzazione degli Interventi, che per il successivo svolgim</w:t>
      </w:r>
      <w:r w:rsidR="00211204">
        <w:rPr>
          <w:sz w:val="22"/>
          <w:szCs w:val="22"/>
        </w:rPr>
        <w:t>ento delle attività di cui all’A</w:t>
      </w:r>
      <w:r>
        <w:rPr>
          <w:sz w:val="22"/>
          <w:szCs w:val="22"/>
        </w:rPr>
        <w:t>rt.</w:t>
      </w:r>
      <w:r w:rsidR="00211204">
        <w:rPr>
          <w:sz w:val="22"/>
          <w:szCs w:val="22"/>
        </w:rPr>
        <w:t xml:space="preserve"> </w:t>
      </w:r>
      <w:r>
        <w:rPr>
          <w:sz w:val="22"/>
          <w:szCs w:val="22"/>
        </w:rPr>
        <w:t>2, tenendo indenne l’Agenzia da ogni spesa, responsabilità o adempimento connesso.</w:t>
      </w:r>
    </w:p>
    <w:p w14:paraId="51321453" w14:textId="77777777" w:rsidR="005644EF" w:rsidRDefault="005644EF" w:rsidP="00786533">
      <w:pPr>
        <w:keepNext/>
        <w:widowControl w:val="0"/>
        <w:spacing w:line="567" w:lineRule="exact"/>
        <w:jc w:val="both"/>
        <w:rPr>
          <w:sz w:val="22"/>
          <w:szCs w:val="22"/>
        </w:rPr>
      </w:pPr>
      <w:r>
        <w:rPr>
          <w:sz w:val="22"/>
          <w:szCs w:val="22"/>
        </w:rPr>
        <w:t>Alla scadenza della presente concessione, il Concessionario dovrà provvedere alla disdetta dei medesimi contratti, fatta salva la facoltà dell’Agenzia di richiedere il subentro.</w:t>
      </w:r>
    </w:p>
    <w:p w14:paraId="0942A632" w14:textId="77777777" w:rsidR="00F944E4" w:rsidRPr="00F944E4" w:rsidRDefault="00E506CE" w:rsidP="00786533">
      <w:pPr>
        <w:keepNext/>
        <w:widowControl w:val="0"/>
        <w:spacing w:line="567" w:lineRule="exact"/>
        <w:jc w:val="center"/>
        <w:rPr>
          <w:b/>
          <w:sz w:val="22"/>
          <w:szCs w:val="22"/>
        </w:rPr>
      </w:pPr>
      <w:r>
        <w:rPr>
          <w:b/>
          <w:sz w:val="22"/>
          <w:szCs w:val="22"/>
        </w:rPr>
        <w:t>Art</w:t>
      </w:r>
      <w:r w:rsidR="006308BC">
        <w:rPr>
          <w:b/>
          <w:sz w:val="22"/>
          <w:szCs w:val="22"/>
        </w:rPr>
        <w:t>. 1</w:t>
      </w:r>
      <w:r w:rsidR="00422027">
        <w:rPr>
          <w:b/>
          <w:sz w:val="22"/>
          <w:szCs w:val="22"/>
        </w:rPr>
        <w:t>3</w:t>
      </w:r>
      <w:r w:rsidR="003A3FF7">
        <w:rPr>
          <w:b/>
          <w:sz w:val="22"/>
          <w:szCs w:val="22"/>
        </w:rPr>
        <w:t xml:space="preserve"> </w:t>
      </w:r>
      <w:r w:rsidR="00211204">
        <w:rPr>
          <w:b/>
          <w:sz w:val="22"/>
          <w:szCs w:val="22"/>
        </w:rPr>
        <w:t xml:space="preserve">- </w:t>
      </w:r>
      <w:r w:rsidR="006308BC">
        <w:rPr>
          <w:b/>
          <w:sz w:val="22"/>
          <w:szCs w:val="22"/>
        </w:rPr>
        <w:t xml:space="preserve">Divieto di </w:t>
      </w:r>
      <w:r w:rsidR="00211204">
        <w:rPr>
          <w:b/>
          <w:sz w:val="22"/>
          <w:szCs w:val="22"/>
        </w:rPr>
        <w:t>c</w:t>
      </w:r>
      <w:r w:rsidR="003A3FF7" w:rsidRPr="00F944E4">
        <w:rPr>
          <w:b/>
          <w:sz w:val="22"/>
          <w:szCs w:val="22"/>
        </w:rPr>
        <w:t>ess</w:t>
      </w:r>
      <w:r w:rsidR="006308BC">
        <w:rPr>
          <w:b/>
          <w:sz w:val="22"/>
          <w:szCs w:val="22"/>
        </w:rPr>
        <w:t xml:space="preserve">ione e di </w:t>
      </w:r>
      <w:r w:rsidR="00211204">
        <w:rPr>
          <w:b/>
          <w:sz w:val="22"/>
          <w:szCs w:val="22"/>
        </w:rPr>
        <w:t>s</w:t>
      </w:r>
      <w:r w:rsidR="003A3FF7" w:rsidRPr="00F944E4">
        <w:rPr>
          <w:b/>
          <w:sz w:val="22"/>
          <w:szCs w:val="22"/>
        </w:rPr>
        <w:t>ub</w:t>
      </w:r>
      <w:r w:rsidR="00A86630">
        <w:rPr>
          <w:b/>
          <w:sz w:val="22"/>
          <w:szCs w:val="22"/>
        </w:rPr>
        <w:t xml:space="preserve"> concessione</w:t>
      </w:r>
      <w:r w:rsidR="00EF348A">
        <w:rPr>
          <w:b/>
          <w:sz w:val="22"/>
          <w:szCs w:val="22"/>
        </w:rPr>
        <w:t xml:space="preserve"> </w:t>
      </w:r>
    </w:p>
    <w:p w14:paraId="5CEE912C" w14:textId="54DED20B" w:rsidR="00E506CE" w:rsidRDefault="000A04A1" w:rsidP="00786533">
      <w:pPr>
        <w:keepNext/>
        <w:widowControl w:val="0"/>
        <w:spacing w:line="567" w:lineRule="exact"/>
        <w:jc w:val="both"/>
        <w:rPr>
          <w:sz w:val="22"/>
          <w:szCs w:val="22"/>
        </w:rPr>
      </w:pPr>
      <w:r w:rsidRPr="00F944E4">
        <w:rPr>
          <w:sz w:val="22"/>
          <w:szCs w:val="22"/>
        </w:rPr>
        <w:t>È</w:t>
      </w:r>
      <w:r w:rsidR="00F944E4" w:rsidRPr="00F944E4">
        <w:rPr>
          <w:sz w:val="22"/>
          <w:szCs w:val="22"/>
        </w:rPr>
        <w:t xml:space="preserve"> fatto divieto al C</w:t>
      </w:r>
      <w:r w:rsidR="00211204">
        <w:rPr>
          <w:sz w:val="22"/>
          <w:szCs w:val="22"/>
        </w:rPr>
        <w:t xml:space="preserve">oncessionario </w:t>
      </w:r>
      <w:r w:rsidR="00F944E4" w:rsidRPr="00F944E4">
        <w:rPr>
          <w:sz w:val="22"/>
          <w:szCs w:val="22"/>
        </w:rPr>
        <w:t xml:space="preserve">di cedere il presente </w:t>
      </w:r>
      <w:r w:rsidR="00211204">
        <w:rPr>
          <w:sz w:val="22"/>
          <w:szCs w:val="22"/>
        </w:rPr>
        <w:t>atto e/</w:t>
      </w:r>
      <w:r w:rsidR="00F944E4" w:rsidRPr="00F944E4">
        <w:rPr>
          <w:sz w:val="22"/>
          <w:szCs w:val="22"/>
        </w:rPr>
        <w:t>o di sub</w:t>
      </w:r>
      <w:r w:rsidR="00CF2CE1">
        <w:rPr>
          <w:sz w:val="22"/>
          <w:szCs w:val="22"/>
        </w:rPr>
        <w:t xml:space="preserve"> </w:t>
      </w:r>
      <w:r w:rsidR="006B3187">
        <w:rPr>
          <w:sz w:val="22"/>
          <w:szCs w:val="22"/>
        </w:rPr>
        <w:t>concedere</w:t>
      </w:r>
      <w:r w:rsidR="00E506CE">
        <w:rPr>
          <w:sz w:val="22"/>
          <w:szCs w:val="22"/>
        </w:rPr>
        <w:t xml:space="preserve"> l’immobile anche parzialmente.</w:t>
      </w:r>
    </w:p>
    <w:p w14:paraId="474429FD" w14:textId="77777777" w:rsidR="00E23536" w:rsidRDefault="00E23536" w:rsidP="00786533">
      <w:pPr>
        <w:keepNext/>
        <w:widowControl w:val="0"/>
        <w:spacing w:line="567" w:lineRule="exact"/>
        <w:jc w:val="both"/>
        <w:rPr>
          <w:sz w:val="22"/>
          <w:szCs w:val="22"/>
        </w:rPr>
      </w:pPr>
      <w:r>
        <w:rPr>
          <w:sz w:val="22"/>
          <w:szCs w:val="22"/>
        </w:rPr>
        <w:t xml:space="preserve">È fatta salva la possibilità per il Concessionario di stipulare con terzi contratti di utilizzo di spazi attrezzati e servizi collegati per la realizzazione e la gestione di Eventi e/o di altre attività. </w:t>
      </w:r>
    </w:p>
    <w:p w14:paraId="1D0BA30F" w14:textId="77777777" w:rsidR="00F944E4" w:rsidRDefault="00F944E4" w:rsidP="00786533">
      <w:pPr>
        <w:keepNext/>
        <w:widowControl w:val="0"/>
        <w:spacing w:line="567" w:lineRule="exact"/>
        <w:jc w:val="both"/>
        <w:rPr>
          <w:sz w:val="22"/>
          <w:szCs w:val="22"/>
        </w:rPr>
      </w:pPr>
      <w:r w:rsidRPr="0072793A">
        <w:rPr>
          <w:sz w:val="22"/>
          <w:szCs w:val="22"/>
        </w:rPr>
        <w:t xml:space="preserve">La violazione del divieto di cui al primo comma produrrà la </w:t>
      </w:r>
      <w:r w:rsidR="0072793A">
        <w:rPr>
          <w:sz w:val="22"/>
          <w:szCs w:val="22"/>
        </w:rPr>
        <w:t xml:space="preserve">decadenza dal </w:t>
      </w:r>
      <w:r w:rsidRPr="0072793A">
        <w:rPr>
          <w:sz w:val="22"/>
          <w:szCs w:val="22"/>
        </w:rPr>
        <w:t>presente atto di concessione</w:t>
      </w:r>
      <w:r w:rsidR="0072793A">
        <w:rPr>
          <w:sz w:val="22"/>
          <w:szCs w:val="22"/>
        </w:rPr>
        <w:t xml:space="preserve"> per colpa del Concessionario</w:t>
      </w:r>
      <w:r w:rsidRPr="0072793A">
        <w:rPr>
          <w:sz w:val="22"/>
          <w:szCs w:val="22"/>
        </w:rPr>
        <w:t xml:space="preserve">, il quale resterà obbligato al risarcimento dei danni subiti dal </w:t>
      </w:r>
      <w:r w:rsidR="0072793A">
        <w:rPr>
          <w:sz w:val="22"/>
          <w:szCs w:val="22"/>
        </w:rPr>
        <w:t>Concedente.</w:t>
      </w:r>
    </w:p>
    <w:p w14:paraId="67BB0EC0" w14:textId="77777777" w:rsidR="000A04A1" w:rsidRDefault="000A04A1" w:rsidP="00786533">
      <w:pPr>
        <w:keepNext/>
        <w:widowControl w:val="0"/>
        <w:spacing w:line="567" w:lineRule="exact"/>
        <w:jc w:val="both"/>
        <w:rPr>
          <w:sz w:val="22"/>
          <w:szCs w:val="22"/>
        </w:rPr>
      </w:pPr>
    </w:p>
    <w:p w14:paraId="627B2940" w14:textId="77777777" w:rsidR="00C60463" w:rsidRDefault="00E506CE" w:rsidP="00786533">
      <w:pPr>
        <w:keepNext/>
        <w:widowControl w:val="0"/>
        <w:spacing w:line="567" w:lineRule="exact"/>
        <w:jc w:val="center"/>
        <w:rPr>
          <w:b/>
          <w:sz w:val="22"/>
          <w:szCs w:val="22"/>
        </w:rPr>
      </w:pPr>
      <w:r>
        <w:rPr>
          <w:b/>
          <w:sz w:val="22"/>
          <w:szCs w:val="22"/>
        </w:rPr>
        <w:lastRenderedPageBreak/>
        <w:t>Art</w:t>
      </w:r>
      <w:r w:rsidR="00456BE2">
        <w:rPr>
          <w:b/>
          <w:sz w:val="22"/>
          <w:szCs w:val="22"/>
        </w:rPr>
        <w:t xml:space="preserve">. </w:t>
      </w:r>
      <w:r w:rsidR="00422027">
        <w:rPr>
          <w:b/>
          <w:sz w:val="22"/>
          <w:szCs w:val="22"/>
        </w:rPr>
        <w:t>14</w:t>
      </w:r>
      <w:r w:rsidR="00C60463">
        <w:rPr>
          <w:b/>
          <w:sz w:val="22"/>
          <w:szCs w:val="22"/>
        </w:rPr>
        <w:t xml:space="preserve"> </w:t>
      </w:r>
      <w:r w:rsidR="00AD5D1C" w:rsidRPr="00785CCE">
        <w:rPr>
          <w:b/>
          <w:sz w:val="22"/>
          <w:szCs w:val="22"/>
        </w:rPr>
        <w:t>–</w:t>
      </w:r>
      <w:r w:rsidR="00A14300" w:rsidRPr="00785CCE">
        <w:rPr>
          <w:b/>
          <w:sz w:val="22"/>
          <w:szCs w:val="22"/>
        </w:rPr>
        <w:t xml:space="preserve"> </w:t>
      </w:r>
      <w:r w:rsidR="00AD5D1C" w:rsidRPr="00785CCE">
        <w:rPr>
          <w:b/>
          <w:sz w:val="22"/>
          <w:szCs w:val="22"/>
        </w:rPr>
        <w:t xml:space="preserve">Responsabilità </w:t>
      </w:r>
      <w:r w:rsidR="00D31FA0" w:rsidRPr="00785CCE">
        <w:rPr>
          <w:b/>
          <w:sz w:val="22"/>
          <w:szCs w:val="22"/>
        </w:rPr>
        <w:t>del C</w:t>
      </w:r>
      <w:r w:rsidR="00AD5D1C" w:rsidRPr="00785CCE">
        <w:rPr>
          <w:b/>
          <w:sz w:val="22"/>
          <w:szCs w:val="22"/>
        </w:rPr>
        <w:t>oncessionario</w:t>
      </w:r>
      <w:r w:rsidR="00AD5D1C">
        <w:rPr>
          <w:b/>
          <w:sz w:val="22"/>
          <w:szCs w:val="22"/>
        </w:rPr>
        <w:t xml:space="preserve"> </w:t>
      </w:r>
    </w:p>
    <w:p w14:paraId="29EA5BEF" w14:textId="77777777" w:rsidR="00785CCE" w:rsidRDefault="00785CCE" w:rsidP="00785CCE">
      <w:pPr>
        <w:keepNext/>
        <w:widowControl w:val="0"/>
        <w:spacing w:line="567" w:lineRule="exact"/>
        <w:jc w:val="both"/>
        <w:rPr>
          <w:sz w:val="22"/>
          <w:szCs w:val="22"/>
        </w:rPr>
      </w:pPr>
      <w:r w:rsidRPr="00D31FA0">
        <w:rPr>
          <w:sz w:val="22"/>
          <w:szCs w:val="22"/>
        </w:rPr>
        <w:t>Il Concessionario</w:t>
      </w:r>
      <w:r>
        <w:rPr>
          <w:sz w:val="22"/>
          <w:szCs w:val="22"/>
        </w:rPr>
        <w:t xml:space="preserve"> esonera l’Agenzia del Demanio da ogni responsabilità per eventuali danni a persone, cose, animali, derivanti da qualsiasi causa conseguente all’utilizzazione dell’immobile dato in concessione e da qualsiasi </w:t>
      </w:r>
      <w:r w:rsidRPr="00585229">
        <w:rPr>
          <w:sz w:val="22"/>
          <w:szCs w:val="22"/>
        </w:rPr>
        <w:t>responsabilità di natura civile, amministrativa e fiscale, connessa alle attività comunque poste in essere, direttamente o indirettamente, ed anche occasionalmente, nell’ambito dello svolgimento del rapporto concessorio e alle quali, in ogni caso, l’Agenzia è e rimarrà assolutamente estranea, in fatto e in diritto.</w:t>
      </w:r>
    </w:p>
    <w:p w14:paraId="1ED5B7F1" w14:textId="77777777" w:rsidR="00122A70" w:rsidRDefault="005F5BE5" w:rsidP="00785CCE">
      <w:pPr>
        <w:keepNext/>
        <w:widowControl w:val="0"/>
        <w:spacing w:line="567" w:lineRule="exact"/>
        <w:jc w:val="both"/>
        <w:rPr>
          <w:sz w:val="22"/>
          <w:szCs w:val="22"/>
        </w:rPr>
      </w:pPr>
      <w:r>
        <w:rPr>
          <w:sz w:val="22"/>
          <w:szCs w:val="22"/>
        </w:rPr>
        <w:t>Il Concessionario si obbliga</w:t>
      </w:r>
      <w:r w:rsidR="00122A70" w:rsidRPr="00122A70">
        <w:rPr>
          <w:sz w:val="22"/>
          <w:szCs w:val="22"/>
        </w:rPr>
        <w:t xml:space="preserve"> a effettuare tutti gli opportuni controlli in ordine all’affidabilità e alla moralità di eventuali terzi affidatari degli spazi, manlevando e tenendo indenne l’Agenzia da ogni </w:t>
      </w:r>
      <w:r w:rsidR="009870E8">
        <w:rPr>
          <w:sz w:val="22"/>
          <w:szCs w:val="22"/>
        </w:rPr>
        <w:t>responsabilità</w:t>
      </w:r>
      <w:r w:rsidR="00AF6F73">
        <w:rPr>
          <w:sz w:val="22"/>
          <w:szCs w:val="22"/>
        </w:rPr>
        <w:t xml:space="preserve"> in proposito</w:t>
      </w:r>
      <w:r w:rsidR="009870E8">
        <w:rPr>
          <w:sz w:val="22"/>
          <w:szCs w:val="22"/>
        </w:rPr>
        <w:t>.</w:t>
      </w:r>
    </w:p>
    <w:p w14:paraId="07FE6368" w14:textId="280B8C06" w:rsidR="00C60463" w:rsidRPr="00785CCE" w:rsidRDefault="00C60463" w:rsidP="00786533">
      <w:pPr>
        <w:keepNext/>
        <w:widowControl w:val="0"/>
        <w:spacing w:line="567" w:lineRule="exact"/>
        <w:jc w:val="both"/>
        <w:rPr>
          <w:sz w:val="22"/>
          <w:szCs w:val="22"/>
        </w:rPr>
      </w:pPr>
      <w:r w:rsidRPr="00785CCE">
        <w:rPr>
          <w:sz w:val="22"/>
          <w:szCs w:val="22"/>
        </w:rPr>
        <w:t xml:space="preserve">Il Concessionario è soggetto a tutte le leggi, regolamenti ed ordinamenti di polizia urbana e di pubblica </w:t>
      </w:r>
      <w:r w:rsidRPr="00813042">
        <w:rPr>
          <w:sz w:val="22"/>
          <w:szCs w:val="22"/>
        </w:rPr>
        <w:t>sicurezza,</w:t>
      </w:r>
      <w:r w:rsidR="00042080" w:rsidRPr="00813042">
        <w:rPr>
          <w:sz w:val="22"/>
          <w:szCs w:val="22"/>
        </w:rPr>
        <w:t xml:space="preserve"> </w:t>
      </w:r>
      <w:r w:rsidR="00631E0D" w:rsidRPr="00813042">
        <w:rPr>
          <w:sz w:val="22"/>
          <w:szCs w:val="22"/>
        </w:rPr>
        <w:t xml:space="preserve">nonché a </w:t>
      </w:r>
      <w:r w:rsidR="00042080" w:rsidRPr="00813042">
        <w:rPr>
          <w:sz w:val="22"/>
          <w:szCs w:val="22"/>
        </w:rPr>
        <w:t>tutte le prescrizioni</w:t>
      </w:r>
      <w:r w:rsidR="00631E0D" w:rsidRPr="00813042">
        <w:rPr>
          <w:sz w:val="22"/>
          <w:szCs w:val="22"/>
        </w:rPr>
        <w:t xml:space="preserve"> e condizioni apposte all’autorizzazione alla concessione</w:t>
      </w:r>
      <w:r w:rsidR="00375A28" w:rsidRPr="00813042">
        <w:rPr>
          <w:sz w:val="22"/>
          <w:szCs w:val="22"/>
        </w:rPr>
        <w:t xml:space="preserve"> rilasciata dalla competente Sop</w:t>
      </w:r>
      <w:r w:rsidR="00631E0D" w:rsidRPr="00813042">
        <w:rPr>
          <w:sz w:val="22"/>
          <w:szCs w:val="22"/>
        </w:rPr>
        <w:t>rintendenza</w:t>
      </w:r>
      <w:r w:rsidR="00042080" w:rsidRPr="00813042">
        <w:rPr>
          <w:sz w:val="22"/>
          <w:szCs w:val="22"/>
        </w:rPr>
        <w:t xml:space="preserve"> </w:t>
      </w:r>
      <w:r w:rsidRPr="00813042">
        <w:rPr>
          <w:sz w:val="22"/>
          <w:szCs w:val="22"/>
        </w:rPr>
        <w:t xml:space="preserve">e quindi si obbliga </w:t>
      </w:r>
      <w:r w:rsidRPr="00785CCE">
        <w:rPr>
          <w:sz w:val="22"/>
          <w:szCs w:val="22"/>
        </w:rPr>
        <w:t xml:space="preserve">espressamente di rilevare e tenere indenne l’Agenzia del Demanio da ogni conseguenza per la inosservanza di essi. </w:t>
      </w:r>
    </w:p>
    <w:p w14:paraId="453851DD" w14:textId="77777777" w:rsidR="00C60463" w:rsidRDefault="00C60463" w:rsidP="00786533">
      <w:pPr>
        <w:keepNext/>
        <w:widowControl w:val="0"/>
        <w:spacing w:line="567" w:lineRule="exact"/>
        <w:jc w:val="both"/>
        <w:rPr>
          <w:sz w:val="22"/>
          <w:szCs w:val="22"/>
        </w:rPr>
      </w:pPr>
      <w:r>
        <w:rPr>
          <w:sz w:val="22"/>
          <w:szCs w:val="22"/>
        </w:rPr>
        <w:t>Il Concessionario si impegna ad ottenere tutte le eventuali autorizzazioni pubbliche, restando esclusa ogni responsabilità dell’Agenzia per diniego di autorizzazione, sospensione o limitazione dell’esercizio dell’attività del medesimo Concessionario derivante da eventuali leggi o regolamenti nonché da qualsiasi altra causa non imputabile all’Agenzia.</w:t>
      </w:r>
    </w:p>
    <w:p w14:paraId="1CA97742" w14:textId="77777777" w:rsidR="00E506CE" w:rsidRDefault="00E506CE" w:rsidP="00786533">
      <w:pPr>
        <w:keepNext/>
        <w:widowControl w:val="0"/>
        <w:spacing w:line="567" w:lineRule="exact"/>
        <w:jc w:val="center"/>
        <w:rPr>
          <w:b/>
          <w:sz w:val="22"/>
          <w:szCs w:val="22"/>
        </w:rPr>
      </w:pPr>
      <w:r>
        <w:rPr>
          <w:b/>
          <w:sz w:val="22"/>
          <w:szCs w:val="22"/>
        </w:rPr>
        <w:t>Art. 1</w:t>
      </w:r>
      <w:r w:rsidR="00422027">
        <w:rPr>
          <w:b/>
          <w:sz w:val="22"/>
          <w:szCs w:val="22"/>
        </w:rPr>
        <w:t>5</w:t>
      </w:r>
      <w:r>
        <w:rPr>
          <w:b/>
          <w:sz w:val="22"/>
          <w:szCs w:val="22"/>
        </w:rPr>
        <w:t xml:space="preserve"> </w:t>
      </w:r>
      <w:r w:rsidR="0072793A">
        <w:rPr>
          <w:b/>
          <w:sz w:val="22"/>
          <w:szCs w:val="22"/>
        </w:rPr>
        <w:t xml:space="preserve">- </w:t>
      </w:r>
      <w:r w:rsidR="003A3FF7">
        <w:rPr>
          <w:b/>
          <w:sz w:val="22"/>
          <w:szCs w:val="22"/>
        </w:rPr>
        <w:t>Decadenza</w:t>
      </w:r>
    </w:p>
    <w:p w14:paraId="2C50EF00" w14:textId="564A0651" w:rsidR="00E506CE" w:rsidRDefault="00E506CE" w:rsidP="00786533">
      <w:pPr>
        <w:keepNext/>
        <w:widowControl w:val="0"/>
        <w:spacing w:line="567" w:lineRule="exact"/>
        <w:jc w:val="both"/>
        <w:rPr>
          <w:sz w:val="22"/>
          <w:szCs w:val="22"/>
        </w:rPr>
      </w:pPr>
      <w:r>
        <w:rPr>
          <w:sz w:val="22"/>
          <w:szCs w:val="22"/>
        </w:rPr>
        <w:t>In caso di inadempimento da parte del Concessionario anche di uno solo degli obblighi a suo carico derivanti dal presente atto</w:t>
      </w:r>
      <w:r w:rsidR="00E965F6">
        <w:rPr>
          <w:sz w:val="22"/>
          <w:szCs w:val="22"/>
        </w:rPr>
        <w:t>, l’Agenzia del Demanio</w:t>
      </w:r>
      <w:r>
        <w:rPr>
          <w:sz w:val="22"/>
          <w:szCs w:val="22"/>
        </w:rPr>
        <w:t xml:space="preserve"> valutate le </w:t>
      </w:r>
      <w:r>
        <w:rPr>
          <w:sz w:val="22"/>
          <w:szCs w:val="22"/>
        </w:rPr>
        <w:lastRenderedPageBreak/>
        <w:t xml:space="preserve">circostanze, avrà titolo a dichiarare la immediata decadenza dalla concessione ed il Concessionario sarà tenuto al pagamento, a titolo di penale, di un importo pari </w:t>
      </w:r>
      <w:r w:rsidR="00E965F6">
        <w:rPr>
          <w:sz w:val="22"/>
          <w:szCs w:val="22"/>
        </w:rPr>
        <w:t>a</w:t>
      </w:r>
      <w:r w:rsidR="002031F5">
        <w:rPr>
          <w:sz w:val="22"/>
          <w:szCs w:val="22"/>
        </w:rPr>
        <w:t>ll’ammontare complessivo del canone offerto</w:t>
      </w:r>
      <w:r>
        <w:rPr>
          <w:sz w:val="22"/>
          <w:szCs w:val="22"/>
        </w:rPr>
        <w:t xml:space="preserve"> oltre al risarcimento dell’eventuale maggior danno.</w:t>
      </w:r>
    </w:p>
    <w:p w14:paraId="37EDAC8A" w14:textId="77777777" w:rsidR="00E506CE" w:rsidRDefault="00E506CE" w:rsidP="00786533">
      <w:pPr>
        <w:keepNext/>
        <w:widowControl w:val="0"/>
        <w:spacing w:line="567" w:lineRule="exact"/>
        <w:jc w:val="both"/>
        <w:rPr>
          <w:sz w:val="22"/>
          <w:szCs w:val="22"/>
        </w:rPr>
      </w:pPr>
      <w:r>
        <w:rPr>
          <w:sz w:val="22"/>
          <w:szCs w:val="22"/>
        </w:rPr>
        <w:t>L’Agenzia avrà, altresì, titolo a dichiarare la decadenza del Concessionario dalla presente concessione nei seguenti casi:</w:t>
      </w:r>
    </w:p>
    <w:p w14:paraId="3401064C" w14:textId="77777777" w:rsidR="00E506CE" w:rsidRPr="00785CCE" w:rsidRDefault="00E506CE" w:rsidP="00786533">
      <w:pPr>
        <w:keepNext/>
        <w:widowControl w:val="0"/>
        <w:spacing w:line="567" w:lineRule="exact"/>
        <w:jc w:val="both"/>
        <w:rPr>
          <w:sz w:val="22"/>
          <w:szCs w:val="22"/>
        </w:rPr>
      </w:pPr>
      <w:r w:rsidRPr="00785CCE">
        <w:rPr>
          <w:sz w:val="22"/>
          <w:szCs w:val="22"/>
        </w:rPr>
        <w:t>a)  qualora il Concessionario venga sottoposto a procedure fallimentari o concorsuali;</w:t>
      </w:r>
    </w:p>
    <w:p w14:paraId="265B551F" w14:textId="7D61FAFA" w:rsidR="00E506CE" w:rsidRDefault="00E506CE" w:rsidP="00786533">
      <w:pPr>
        <w:keepNext/>
        <w:widowControl w:val="0"/>
        <w:spacing w:line="567" w:lineRule="exact"/>
        <w:jc w:val="both"/>
        <w:rPr>
          <w:sz w:val="22"/>
          <w:szCs w:val="22"/>
        </w:rPr>
      </w:pPr>
      <w:r w:rsidRPr="00785CCE">
        <w:rPr>
          <w:sz w:val="22"/>
          <w:szCs w:val="22"/>
        </w:rPr>
        <w:t>b)</w:t>
      </w:r>
      <w:r w:rsidR="00813042">
        <w:rPr>
          <w:sz w:val="22"/>
          <w:szCs w:val="22"/>
        </w:rPr>
        <w:t xml:space="preserve"> </w:t>
      </w:r>
      <w:r w:rsidRPr="00785CCE">
        <w:rPr>
          <w:sz w:val="22"/>
          <w:szCs w:val="22"/>
        </w:rPr>
        <w:t xml:space="preserve">nelle ipotesi di inosservanza delle prescrizioni e condizioni contenute nel provvedimento </w:t>
      </w:r>
      <w:r w:rsidR="002031F5">
        <w:rPr>
          <w:sz w:val="22"/>
          <w:szCs w:val="22"/>
        </w:rPr>
        <w:t>(</w:t>
      </w:r>
      <w:r w:rsidR="002031F5" w:rsidRPr="00675DFD">
        <w:rPr>
          <w:sz w:val="22"/>
          <w:szCs w:val="22"/>
        </w:rPr>
        <w:t>D.C.R. n. 61 del.03.12.2025</w:t>
      </w:r>
      <w:r w:rsidR="002031F5">
        <w:rPr>
          <w:sz w:val="22"/>
          <w:szCs w:val="22"/>
        </w:rPr>
        <w:t>)</w:t>
      </w:r>
      <w:r w:rsidRPr="00785CCE">
        <w:rPr>
          <w:sz w:val="22"/>
          <w:szCs w:val="22"/>
        </w:rPr>
        <w:t xml:space="preserve"> con il quale la competente </w:t>
      </w:r>
      <w:r w:rsidR="00813042" w:rsidRPr="00785CCE">
        <w:rPr>
          <w:sz w:val="22"/>
          <w:szCs w:val="22"/>
        </w:rPr>
        <w:t xml:space="preserve">Amministrazione </w:t>
      </w:r>
      <w:r w:rsidRPr="00785CCE">
        <w:rPr>
          <w:sz w:val="22"/>
          <w:szCs w:val="22"/>
        </w:rPr>
        <w:t xml:space="preserve">preposta alla tutela dei beni culturali, ai sensi </w:t>
      </w:r>
      <w:r w:rsidR="00C0372B" w:rsidRPr="00785CCE">
        <w:rPr>
          <w:sz w:val="22"/>
          <w:szCs w:val="22"/>
        </w:rPr>
        <w:t xml:space="preserve">e per gli effetti dell’art. </w:t>
      </w:r>
      <w:r w:rsidR="00A24140" w:rsidRPr="00785CCE">
        <w:rPr>
          <w:sz w:val="22"/>
          <w:szCs w:val="22"/>
        </w:rPr>
        <w:t>106, comma 2 bis</w:t>
      </w:r>
      <w:r w:rsidRPr="00785CCE">
        <w:rPr>
          <w:sz w:val="22"/>
          <w:szCs w:val="22"/>
        </w:rPr>
        <w:t xml:space="preserve"> del citato decreto legislativo n. 42 del 2004, ha rilasciato autorizzazione alla presente concessione</w:t>
      </w:r>
      <w:r w:rsidR="0049405F" w:rsidRPr="00785CCE">
        <w:rPr>
          <w:sz w:val="22"/>
          <w:szCs w:val="22"/>
        </w:rPr>
        <w:t>;</w:t>
      </w:r>
    </w:p>
    <w:p w14:paraId="18DD52FE" w14:textId="77777777" w:rsidR="00E506CE" w:rsidRDefault="00E506CE" w:rsidP="00786533">
      <w:pPr>
        <w:keepNext/>
        <w:widowControl w:val="0"/>
        <w:spacing w:line="567" w:lineRule="exact"/>
        <w:jc w:val="both"/>
        <w:rPr>
          <w:sz w:val="22"/>
          <w:szCs w:val="22"/>
        </w:rPr>
      </w:pPr>
      <w:r>
        <w:rPr>
          <w:sz w:val="22"/>
          <w:szCs w:val="22"/>
        </w:rPr>
        <w:t xml:space="preserve">c) qualora il Concessionario si sia reso colpevole di una delle attività illecite di cui agli artt. 169 e ss. del </w:t>
      </w:r>
      <w:proofErr w:type="spellStart"/>
      <w:r>
        <w:rPr>
          <w:sz w:val="22"/>
          <w:szCs w:val="22"/>
        </w:rPr>
        <w:t>D.Lgs.</w:t>
      </w:r>
      <w:proofErr w:type="spellEnd"/>
      <w:r>
        <w:rPr>
          <w:sz w:val="22"/>
          <w:szCs w:val="22"/>
        </w:rPr>
        <w:t xml:space="preserve"> n. 42/2004 e </w:t>
      </w:r>
      <w:proofErr w:type="spellStart"/>
      <w:r>
        <w:rPr>
          <w:sz w:val="22"/>
          <w:szCs w:val="22"/>
        </w:rPr>
        <w:t>s.m.i</w:t>
      </w:r>
      <w:proofErr w:type="spellEnd"/>
      <w:r>
        <w:rPr>
          <w:sz w:val="22"/>
          <w:szCs w:val="22"/>
        </w:rPr>
        <w:t>;</w:t>
      </w:r>
    </w:p>
    <w:p w14:paraId="7DC58DBF" w14:textId="77777777" w:rsidR="00E506CE" w:rsidRPr="00561C34" w:rsidRDefault="00E506CE" w:rsidP="00786533">
      <w:pPr>
        <w:keepNext/>
        <w:widowControl w:val="0"/>
        <w:spacing w:line="567" w:lineRule="exact"/>
        <w:jc w:val="both"/>
        <w:rPr>
          <w:sz w:val="22"/>
          <w:szCs w:val="22"/>
        </w:rPr>
      </w:pPr>
      <w:r>
        <w:rPr>
          <w:sz w:val="22"/>
          <w:szCs w:val="22"/>
        </w:rPr>
        <w:t xml:space="preserve">d) nelle ipotesi di esito positivo delle informazioni “antimafia” </w:t>
      </w:r>
      <w:r w:rsidRPr="00561C34">
        <w:rPr>
          <w:sz w:val="22"/>
          <w:szCs w:val="22"/>
        </w:rPr>
        <w:t>di cui al successivo Art.</w:t>
      </w:r>
      <w:r w:rsidR="0072793A" w:rsidRPr="00561C34">
        <w:rPr>
          <w:sz w:val="22"/>
          <w:szCs w:val="22"/>
        </w:rPr>
        <w:t xml:space="preserve"> 18</w:t>
      </w:r>
      <w:r w:rsidRPr="00561C34">
        <w:rPr>
          <w:sz w:val="22"/>
          <w:szCs w:val="22"/>
        </w:rPr>
        <w:t>;</w:t>
      </w:r>
    </w:p>
    <w:p w14:paraId="1EDBD06D" w14:textId="77777777" w:rsidR="00785CCE" w:rsidRDefault="00E506CE" w:rsidP="00786533">
      <w:pPr>
        <w:keepNext/>
        <w:widowControl w:val="0"/>
        <w:spacing w:line="567" w:lineRule="exact"/>
        <w:jc w:val="both"/>
        <w:rPr>
          <w:sz w:val="22"/>
          <w:szCs w:val="22"/>
        </w:rPr>
      </w:pPr>
      <w:r w:rsidRPr="00561C34">
        <w:rPr>
          <w:sz w:val="22"/>
          <w:szCs w:val="22"/>
        </w:rPr>
        <w:t>e) nelle ipotesi di inosservanza dei principi del Codice Etico dell’Agenzia</w:t>
      </w:r>
      <w:r w:rsidR="00785CCE">
        <w:rPr>
          <w:sz w:val="22"/>
          <w:szCs w:val="22"/>
        </w:rPr>
        <w:t>.</w:t>
      </w:r>
    </w:p>
    <w:p w14:paraId="71D798C5" w14:textId="77777777" w:rsidR="00E426CF" w:rsidRPr="00E426CF" w:rsidRDefault="0072793A" w:rsidP="00786533">
      <w:pPr>
        <w:keepNext/>
        <w:widowControl w:val="0"/>
        <w:spacing w:line="567" w:lineRule="exact"/>
        <w:jc w:val="both"/>
        <w:rPr>
          <w:color w:val="FF0000"/>
          <w:sz w:val="22"/>
          <w:szCs w:val="22"/>
        </w:rPr>
      </w:pPr>
      <w:r w:rsidRPr="00561C34">
        <w:rPr>
          <w:sz w:val="22"/>
          <w:szCs w:val="22"/>
        </w:rPr>
        <w:t xml:space="preserve">Il provvedimento di decadenza è adottato nel termine di sessanta (60) </w:t>
      </w:r>
      <w:r w:rsidRPr="00422027">
        <w:rPr>
          <w:sz w:val="22"/>
          <w:szCs w:val="22"/>
        </w:rPr>
        <w:t xml:space="preserve">giorni dall’accertamento dell’inadempimento nel rispetto delle procedure </w:t>
      </w:r>
      <w:r w:rsidR="00E426CF" w:rsidRPr="00422027">
        <w:rPr>
          <w:sz w:val="22"/>
          <w:szCs w:val="22"/>
        </w:rPr>
        <w:t>di cui agli artt. 7 e ss. della legge 7 agosto 1990, n. 241, e successive modificazioni</w:t>
      </w:r>
      <w:r w:rsidR="00422027">
        <w:rPr>
          <w:sz w:val="22"/>
          <w:szCs w:val="22"/>
        </w:rPr>
        <w:t>.</w:t>
      </w:r>
    </w:p>
    <w:p w14:paraId="770CC017" w14:textId="77777777" w:rsidR="00E506CE" w:rsidRDefault="006308BC" w:rsidP="00786533">
      <w:pPr>
        <w:keepNext/>
        <w:widowControl w:val="0"/>
        <w:spacing w:line="567" w:lineRule="exact"/>
        <w:jc w:val="center"/>
        <w:rPr>
          <w:b/>
          <w:sz w:val="22"/>
          <w:szCs w:val="22"/>
        </w:rPr>
      </w:pPr>
      <w:r>
        <w:rPr>
          <w:b/>
          <w:sz w:val="22"/>
          <w:szCs w:val="22"/>
        </w:rPr>
        <w:t>Art. 1</w:t>
      </w:r>
      <w:r w:rsidR="00422027">
        <w:rPr>
          <w:b/>
          <w:sz w:val="22"/>
          <w:szCs w:val="22"/>
        </w:rPr>
        <w:t>6</w:t>
      </w:r>
      <w:r w:rsidR="00E506CE">
        <w:rPr>
          <w:b/>
          <w:sz w:val="22"/>
          <w:szCs w:val="22"/>
        </w:rPr>
        <w:t xml:space="preserve"> </w:t>
      </w:r>
      <w:r w:rsidR="0072793A">
        <w:rPr>
          <w:b/>
          <w:sz w:val="22"/>
          <w:szCs w:val="22"/>
        </w:rPr>
        <w:t xml:space="preserve">- </w:t>
      </w:r>
      <w:r w:rsidR="003A3FF7">
        <w:rPr>
          <w:b/>
          <w:sz w:val="22"/>
          <w:szCs w:val="22"/>
        </w:rPr>
        <w:t>Revoca</w:t>
      </w:r>
    </w:p>
    <w:p w14:paraId="3F321C61" w14:textId="51C0EDE1" w:rsidR="00141115" w:rsidRDefault="00E506CE" w:rsidP="00786533">
      <w:pPr>
        <w:keepNext/>
        <w:widowControl w:val="0"/>
        <w:spacing w:line="567" w:lineRule="exact"/>
        <w:jc w:val="both"/>
        <w:rPr>
          <w:sz w:val="22"/>
          <w:szCs w:val="22"/>
        </w:rPr>
      </w:pPr>
      <w:r>
        <w:rPr>
          <w:sz w:val="22"/>
          <w:szCs w:val="22"/>
        </w:rPr>
        <w:t xml:space="preserve">L’Agenzia potrà procedere, con il rispetto del termine di preavviso di </w:t>
      </w:r>
      <w:r w:rsidR="00813042">
        <w:rPr>
          <w:sz w:val="22"/>
          <w:szCs w:val="22"/>
        </w:rPr>
        <w:t>trenta</w:t>
      </w:r>
      <w:r w:rsidR="00BD5609">
        <w:rPr>
          <w:sz w:val="22"/>
          <w:szCs w:val="22"/>
        </w:rPr>
        <w:t xml:space="preserve"> giorni</w:t>
      </w:r>
      <w:r>
        <w:rPr>
          <w:sz w:val="22"/>
          <w:szCs w:val="22"/>
        </w:rPr>
        <w:t xml:space="preserve">, alla revoca della concessione per sopravvenute, improrogabili e motivate </w:t>
      </w:r>
      <w:r w:rsidRPr="00141115">
        <w:rPr>
          <w:sz w:val="22"/>
          <w:szCs w:val="22"/>
        </w:rPr>
        <w:t>esigenze di carattere pubblico.</w:t>
      </w:r>
      <w:r w:rsidR="00141115" w:rsidRPr="00141115">
        <w:rPr>
          <w:sz w:val="22"/>
          <w:szCs w:val="22"/>
        </w:rPr>
        <w:t xml:space="preserve"> </w:t>
      </w:r>
    </w:p>
    <w:p w14:paraId="00778FFB" w14:textId="77777777" w:rsidR="00141115" w:rsidRDefault="00141115" w:rsidP="00786533">
      <w:pPr>
        <w:keepNext/>
        <w:widowControl w:val="0"/>
        <w:spacing w:line="567" w:lineRule="exact"/>
        <w:jc w:val="both"/>
        <w:rPr>
          <w:sz w:val="22"/>
          <w:szCs w:val="22"/>
        </w:rPr>
      </w:pPr>
      <w:r>
        <w:rPr>
          <w:sz w:val="22"/>
          <w:szCs w:val="22"/>
        </w:rPr>
        <w:lastRenderedPageBreak/>
        <w:t>Disposta la revoca, il Concessionario sarà tenuto alla immediata restituzione del bene libero da persone e/o cose, con le modalità stabilite al precedente Art. 3, senza che possa vantare diritto di ritenzione, a qualsiasi titolo.</w:t>
      </w:r>
    </w:p>
    <w:p w14:paraId="05DB4264" w14:textId="7F424746" w:rsidR="000A0CE5" w:rsidRPr="004968EF" w:rsidRDefault="00937AAC" w:rsidP="00786533">
      <w:pPr>
        <w:keepNext/>
        <w:widowControl w:val="0"/>
        <w:spacing w:line="567" w:lineRule="exact"/>
        <w:jc w:val="both"/>
        <w:rPr>
          <w:color w:val="FF0000"/>
          <w:sz w:val="22"/>
          <w:szCs w:val="22"/>
        </w:rPr>
      </w:pPr>
      <w:r>
        <w:rPr>
          <w:sz w:val="22"/>
          <w:szCs w:val="22"/>
        </w:rPr>
        <w:t>I</w:t>
      </w:r>
      <w:r w:rsidR="00E506CE" w:rsidRPr="00141115">
        <w:rPr>
          <w:sz w:val="22"/>
          <w:szCs w:val="22"/>
        </w:rPr>
        <w:t>l Concessionario avrà diritto</w:t>
      </w:r>
      <w:r w:rsidR="000A0CE5" w:rsidRPr="00141115">
        <w:rPr>
          <w:sz w:val="22"/>
          <w:szCs w:val="22"/>
        </w:rPr>
        <w:t xml:space="preserve"> al rimborso</w:t>
      </w:r>
      <w:r w:rsidR="00422027" w:rsidRPr="00141115">
        <w:rPr>
          <w:sz w:val="22"/>
          <w:szCs w:val="22"/>
        </w:rPr>
        <w:t xml:space="preserve"> del</w:t>
      </w:r>
      <w:r w:rsidR="004968EF" w:rsidRPr="00141115">
        <w:rPr>
          <w:sz w:val="22"/>
          <w:szCs w:val="22"/>
        </w:rPr>
        <w:t>l</w:t>
      </w:r>
      <w:r w:rsidR="00422027" w:rsidRPr="00141115">
        <w:rPr>
          <w:sz w:val="22"/>
          <w:szCs w:val="22"/>
        </w:rPr>
        <w:t xml:space="preserve">e eventuali migliorie apportate, nei limiti di cui agli artt. 1592 e 1593 c.c., qualora </w:t>
      </w:r>
      <w:r w:rsidR="004968EF" w:rsidRPr="00141115">
        <w:rPr>
          <w:sz w:val="22"/>
          <w:szCs w:val="22"/>
        </w:rPr>
        <w:t xml:space="preserve">siano state previamente autorizzate dall’Agenzia del Demanio </w:t>
      </w:r>
      <w:r w:rsidR="004968EF" w:rsidRPr="00422027">
        <w:rPr>
          <w:sz w:val="22"/>
          <w:szCs w:val="22"/>
        </w:rPr>
        <w:t xml:space="preserve">e dalla competente Soprintendenza per i Beni Architettonici. </w:t>
      </w:r>
    </w:p>
    <w:p w14:paraId="478E9E44" w14:textId="77777777" w:rsidR="00E506CE" w:rsidRDefault="006308BC" w:rsidP="00786533">
      <w:pPr>
        <w:keepNext/>
        <w:widowControl w:val="0"/>
        <w:spacing w:line="567" w:lineRule="exact"/>
        <w:jc w:val="center"/>
        <w:rPr>
          <w:b/>
          <w:sz w:val="22"/>
          <w:szCs w:val="22"/>
        </w:rPr>
      </w:pPr>
      <w:r>
        <w:rPr>
          <w:b/>
          <w:sz w:val="22"/>
          <w:szCs w:val="22"/>
        </w:rPr>
        <w:t>Art. 1</w:t>
      </w:r>
      <w:r w:rsidR="00937AAC">
        <w:rPr>
          <w:b/>
          <w:sz w:val="22"/>
          <w:szCs w:val="22"/>
        </w:rPr>
        <w:t>7</w:t>
      </w:r>
      <w:r w:rsidR="000A0CE5">
        <w:rPr>
          <w:b/>
          <w:sz w:val="22"/>
          <w:szCs w:val="22"/>
        </w:rPr>
        <w:t xml:space="preserve"> - </w:t>
      </w:r>
      <w:r w:rsidR="003A3FF7">
        <w:rPr>
          <w:b/>
          <w:sz w:val="22"/>
          <w:szCs w:val="22"/>
        </w:rPr>
        <w:t xml:space="preserve">Recesso </w:t>
      </w:r>
      <w:r w:rsidR="000A0CE5">
        <w:rPr>
          <w:b/>
          <w:sz w:val="22"/>
          <w:szCs w:val="22"/>
        </w:rPr>
        <w:t>d</w:t>
      </w:r>
      <w:r w:rsidR="003A3FF7">
        <w:rPr>
          <w:b/>
          <w:sz w:val="22"/>
          <w:szCs w:val="22"/>
        </w:rPr>
        <w:t xml:space="preserve">el </w:t>
      </w:r>
      <w:r w:rsidR="000A0CE5">
        <w:rPr>
          <w:b/>
          <w:sz w:val="22"/>
          <w:szCs w:val="22"/>
        </w:rPr>
        <w:t>c</w:t>
      </w:r>
      <w:r w:rsidR="003A3FF7">
        <w:rPr>
          <w:b/>
          <w:sz w:val="22"/>
          <w:szCs w:val="22"/>
        </w:rPr>
        <w:t>oncessionario</w:t>
      </w:r>
    </w:p>
    <w:p w14:paraId="455A74EC" w14:textId="2113CF5F" w:rsidR="00006FBB" w:rsidRDefault="00E506CE" w:rsidP="00786533">
      <w:pPr>
        <w:keepNext/>
        <w:widowControl w:val="0"/>
        <w:spacing w:line="567" w:lineRule="exact"/>
        <w:jc w:val="both"/>
        <w:rPr>
          <w:sz w:val="22"/>
          <w:szCs w:val="22"/>
        </w:rPr>
      </w:pPr>
      <w:r>
        <w:rPr>
          <w:sz w:val="22"/>
          <w:szCs w:val="22"/>
        </w:rPr>
        <w:t>Il Concessionario potrà re</w:t>
      </w:r>
      <w:r w:rsidR="00A26EE6">
        <w:rPr>
          <w:sz w:val="22"/>
          <w:szCs w:val="22"/>
        </w:rPr>
        <w:t xml:space="preserve">cedere dal rapporto concessorio </w:t>
      </w:r>
      <w:r w:rsidR="00006FBB">
        <w:rPr>
          <w:sz w:val="22"/>
          <w:szCs w:val="22"/>
        </w:rPr>
        <w:t xml:space="preserve">dandone preavviso </w:t>
      </w:r>
      <w:r>
        <w:rPr>
          <w:sz w:val="22"/>
          <w:szCs w:val="22"/>
        </w:rPr>
        <w:t xml:space="preserve">all’Agenzia almeno </w:t>
      </w:r>
      <w:r w:rsidR="00813042">
        <w:rPr>
          <w:sz w:val="22"/>
          <w:szCs w:val="22"/>
        </w:rPr>
        <w:t xml:space="preserve">trenta </w:t>
      </w:r>
      <w:r w:rsidR="00563AC5">
        <w:rPr>
          <w:sz w:val="22"/>
          <w:szCs w:val="22"/>
        </w:rPr>
        <w:t>giorni</w:t>
      </w:r>
      <w:r>
        <w:rPr>
          <w:sz w:val="22"/>
          <w:szCs w:val="22"/>
        </w:rPr>
        <w:t xml:space="preserve"> prima della data in cui il recesso deve avere esecuzione</w:t>
      </w:r>
      <w:r w:rsidR="00A26EE6">
        <w:rPr>
          <w:sz w:val="22"/>
          <w:szCs w:val="22"/>
        </w:rPr>
        <w:t xml:space="preserve"> </w:t>
      </w:r>
      <w:r>
        <w:rPr>
          <w:sz w:val="22"/>
          <w:szCs w:val="22"/>
        </w:rPr>
        <w:t>e sarà tenuto al pagamento</w:t>
      </w:r>
      <w:r w:rsidR="00006FBB">
        <w:rPr>
          <w:sz w:val="22"/>
          <w:szCs w:val="22"/>
        </w:rPr>
        <w:t xml:space="preserve"> dei canoni di concessione sino a tale data.</w:t>
      </w:r>
    </w:p>
    <w:p w14:paraId="3A4450A2" w14:textId="77777777" w:rsidR="004327AA" w:rsidRDefault="00E506CE" w:rsidP="00786533">
      <w:pPr>
        <w:keepNext/>
        <w:widowControl w:val="0"/>
        <w:spacing w:line="567" w:lineRule="exact"/>
        <w:jc w:val="both"/>
        <w:rPr>
          <w:sz w:val="22"/>
          <w:szCs w:val="22"/>
        </w:rPr>
      </w:pPr>
      <w:r>
        <w:rPr>
          <w:sz w:val="22"/>
          <w:szCs w:val="22"/>
        </w:rPr>
        <w:t>Nei casi di recesso di cui al presente articolo, il Concessionario sarà tenuto alla restituzione del bene libero da persone e/o cose, senza che possa vantare pretesa alcuna, a qualsivoglia titolo.</w:t>
      </w:r>
    </w:p>
    <w:p w14:paraId="69D63AF4" w14:textId="77777777" w:rsidR="003A3BD3" w:rsidRDefault="004327AA" w:rsidP="00786533">
      <w:pPr>
        <w:keepNext/>
        <w:widowControl w:val="0"/>
        <w:spacing w:line="567" w:lineRule="exact"/>
        <w:jc w:val="center"/>
        <w:rPr>
          <w:b/>
          <w:sz w:val="22"/>
          <w:szCs w:val="22"/>
        </w:rPr>
      </w:pPr>
      <w:r w:rsidRPr="00DC340A">
        <w:rPr>
          <w:b/>
          <w:sz w:val="22"/>
          <w:szCs w:val="22"/>
        </w:rPr>
        <w:t>Art. 1</w:t>
      </w:r>
      <w:r w:rsidR="00937AAC">
        <w:rPr>
          <w:b/>
          <w:sz w:val="22"/>
          <w:szCs w:val="22"/>
        </w:rPr>
        <w:t>8</w:t>
      </w:r>
      <w:r w:rsidRPr="00DC340A">
        <w:rPr>
          <w:b/>
          <w:sz w:val="22"/>
          <w:szCs w:val="22"/>
        </w:rPr>
        <w:t xml:space="preserve"> </w:t>
      </w:r>
      <w:r w:rsidR="00DD562B">
        <w:rPr>
          <w:b/>
          <w:sz w:val="22"/>
          <w:szCs w:val="22"/>
        </w:rPr>
        <w:t>–</w:t>
      </w:r>
      <w:r w:rsidR="000A0CE5">
        <w:rPr>
          <w:b/>
          <w:sz w:val="22"/>
          <w:szCs w:val="22"/>
        </w:rPr>
        <w:t xml:space="preserve"> </w:t>
      </w:r>
      <w:r w:rsidR="00DD562B">
        <w:rPr>
          <w:b/>
          <w:sz w:val="22"/>
          <w:szCs w:val="22"/>
        </w:rPr>
        <w:t>Codice e</w:t>
      </w:r>
      <w:r w:rsidRPr="00DC340A">
        <w:rPr>
          <w:b/>
          <w:sz w:val="22"/>
          <w:szCs w:val="22"/>
        </w:rPr>
        <w:t xml:space="preserve">tico e </w:t>
      </w:r>
      <w:r w:rsidR="00DD562B">
        <w:rPr>
          <w:b/>
          <w:sz w:val="22"/>
          <w:szCs w:val="22"/>
        </w:rPr>
        <w:t>m</w:t>
      </w:r>
      <w:r w:rsidRPr="00DC340A">
        <w:rPr>
          <w:b/>
          <w:sz w:val="22"/>
          <w:szCs w:val="22"/>
        </w:rPr>
        <w:t xml:space="preserve">odello </w:t>
      </w:r>
      <w:r w:rsidR="00DD562B">
        <w:rPr>
          <w:b/>
          <w:sz w:val="22"/>
          <w:szCs w:val="22"/>
        </w:rPr>
        <w:t>o</w:t>
      </w:r>
      <w:r w:rsidRPr="00DC340A">
        <w:rPr>
          <w:b/>
          <w:sz w:val="22"/>
          <w:szCs w:val="22"/>
        </w:rPr>
        <w:t>rganizzativo ex D. Lgs. n. 231/2001</w:t>
      </w:r>
    </w:p>
    <w:p w14:paraId="5AA09641" w14:textId="77777777" w:rsidR="004327AA" w:rsidRPr="003A3BD3" w:rsidRDefault="004327AA" w:rsidP="00786533">
      <w:pPr>
        <w:keepNext/>
        <w:widowControl w:val="0"/>
        <w:spacing w:line="567" w:lineRule="exact"/>
        <w:jc w:val="both"/>
        <w:rPr>
          <w:b/>
          <w:sz w:val="22"/>
          <w:szCs w:val="22"/>
        </w:rPr>
      </w:pPr>
      <w:r w:rsidRPr="00DC340A">
        <w:rPr>
          <w:sz w:val="22"/>
          <w:szCs w:val="22"/>
        </w:rPr>
        <w:t>È stato adottato dall’Agenzia del demanio un Codice Etico, quale insieme di valori di etica aziendale che la stessa riconosce, accetta e condivide e un “Modello di organizzazione, gestione e controllo”, in applicazione di quanto previsto dal Decreto Legislativo 8 giugno 2001, n. 231, e successive modifiche e integrazioni, il cui rispetto consente, fra l’altro, di prevenire la commissione di reati previsti dal Decreto citato.</w:t>
      </w:r>
    </w:p>
    <w:p w14:paraId="5DB11FDE" w14:textId="77777777" w:rsidR="00DD562B" w:rsidRDefault="004327AA" w:rsidP="00786533">
      <w:pPr>
        <w:keepNext/>
        <w:widowControl w:val="0"/>
        <w:spacing w:line="567" w:lineRule="exact"/>
        <w:jc w:val="both"/>
        <w:rPr>
          <w:sz w:val="22"/>
          <w:szCs w:val="22"/>
        </w:rPr>
      </w:pPr>
      <w:r w:rsidRPr="00DC340A">
        <w:rPr>
          <w:sz w:val="22"/>
          <w:szCs w:val="22"/>
        </w:rPr>
        <w:t xml:space="preserve">È interesse primario dall’Agenzia del demanio che tutti coloro che incorrono in relazioni d’affari con l’Agenzia svolgano la propria attività in osservanza dei principi e dei valori contenuti nel Codice Etico e nel Modello Organizzativo. Qualsiasi </w:t>
      </w:r>
      <w:r w:rsidRPr="00DC340A">
        <w:rPr>
          <w:sz w:val="22"/>
          <w:szCs w:val="22"/>
        </w:rPr>
        <w:lastRenderedPageBreak/>
        <w:t xml:space="preserve">violazione grave o </w:t>
      </w:r>
      <w:r w:rsidRPr="0056618B">
        <w:rPr>
          <w:sz w:val="22"/>
          <w:szCs w:val="22"/>
        </w:rPr>
        <w:t>reiterata dei principi contenuti nel Codice</w:t>
      </w:r>
      <w:r w:rsidRPr="00DC340A">
        <w:rPr>
          <w:sz w:val="22"/>
          <w:szCs w:val="22"/>
        </w:rPr>
        <w:t xml:space="preserve"> Etico e nel Modello Organizzativo è considerata un inadempimento degli obblighi scaturenti dal presente accordo</w:t>
      </w:r>
      <w:r w:rsidRPr="00D97114">
        <w:rPr>
          <w:sz w:val="22"/>
          <w:szCs w:val="22"/>
        </w:rPr>
        <w:t xml:space="preserve"> e determina </w:t>
      </w:r>
      <w:r w:rsidRPr="00DD562B">
        <w:rPr>
          <w:sz w:val="22"/>
          <w:szCs w:val="22"/>
        </w:rPr>
        <w:t xml:space="preserve">la </w:t>
      </w:r>
      <w:r w:rsidR="00244B59" w:rsidRPr="00DD562B">
        <w:rPr>
          <w:sz w:val="22"/>
          <w:szCs w:val="22"/>
        </w:rPr>
        <w:t>decadenza dalla concessione stessa</w:t>
      </w:r>
      <w:r w:rsidR="00DD562B">
        <w:rPr>
          <w:sz w:val="22"/>
          <w:szCs w:val="22"/>
        </w:rPr>
        <w:t>.</w:t>
      </w:r>
    </w:p>
    <w:p w14:paraId="6F2062D5" w14:textId="77777777" w:rsidR="000742C9" w:rsidRPr="00785CCE" w:rsidRDefault="004327AA" w:rsidP="0056618B">
      <w:pPr>
        <w:keepNext/>
        <w:widowControl w:val="0"/>
        <w:spacing w:line="567" w:lineRule="exact"/>
        <w:jc w:val="both"/>
        <w:rPr>
          <w:sz w:val="22"/>
          <w:szCs w:val="22"/>
        </w:rPr>
      </w:pPr>
      <w:r w:rsidRPr="00D97114">
        <w:rPr>
          <w:sz w:val="22"/>
          <w:szCs w:val="22"/>
        </w:rPr>
        <w:t>A tal fine, il Concessionario dichiara di aver preso conoscenza e si impegna a osservare</w:t>
      </w:r>
      <w:r w:rsidR="00AC190A" w:rsidRPr="00785CCE">
        <w:rPr>
          <w:sz w:val="22"/>
          <w:szCs w:val="22"/>
        </w:rPr>
        <w:t>,</w:t>
      </w:r>
      <w:r w:rsidRPr="00785CCE">
        <w:rPr>
          <w:sz w:val="22"/>
          <w:szCs w:val="22"/>
        </w:rPr>
        <w:t xml:space="preserve"> </w:t>
      </w:r>
      <w:r w:rsidR="00AC190A" w:rsidRPr="00785CCE">
        <w:rPr>
          <w:sz w:val="22"/>
          <w:szCs w:val="22"/>
        </w:rPr>
        <w:t xml:space="preserve">e/o a far osservare </w:t>
      </w:r>
      <w:r w:rsidR="00785CCE" w:rsidRPr="00785CCE">
        <w:rPr>
          <w:sz w:val="22"/>
          <w:szCs w:val="22"/>
        </w:rPr>
        <w:t>a eventuali</w:t>
      </w:r>
      <w:r w:rsidR="00AC190A" w:rsidRPr="00785CCE">
        <w:rPr>
          <w:sz w:val="22"/>
          <w:szCs w:val="22"/>
        </w:rPr>
        <w:t xml:space="preserve"> terzi affidatari degli spazi, </w:t>
      </w:r>
      <w:r w:rsidRPr="00785CCE">
        <w:rPr>
          <w:sz w:val="22"/>
          <w:szCs w:val="22"/>
        </w:rPr>
        <w:t>il</w:t>
      </w:r>
      <w:r w:rsidRPr="00D97114">
        <w:rPr>
          <w:sz w:val="22"/>
          <w:szCs w:val="22"/>
        </w:rPr>
        <w:t xml:space="preserve"> Codice Etico e il Modello Organizzativo della Società disponibili del sito internet </w:t>
      </w:r>
      <w:hyperlink r:id="rId12" w:history="1">
        <w:r w:rsidRPr="00785CCE">
          <w:rPr>
            <w:i/>
            <w:sz w:val="22"/>
            <w:szCs w:val="22"/>
          </w:rPr>
          <w:t>www.agenziademanio.it</w:t>
        </w:r>
      </w:hyperlink>
      <w:r w:rsidRPr="00785CCE">
        <w:rPr>
          <w:sz w:val="22"/>
          <w:szCs w:val="22"/>
        </w:rPr>
        <w:t>.</w:t>
      </w:r>
      <w:r w:rsidR="00270E41" w:rsidRPr="00785CCE">
        <w:rPr>
          <w:sz w:val="22"/>
          <w:szCs w:val="22"/>
        </w:rPr>
        <w:t xml:space="preserve">  </w:t>
      </w:r>
    </w:p>
    <w:p w14:paraId="487C87C1" w14:textId="77777777" w:rsidR="00AC190A" w:rsidRPr="00561C34" w:rsidRDefault="006918E0" w:rsidP="0056618B">
      <w:pPr>
        <w:keepNext/>
        <w:widowControl w:val="0"/>
        <w:spacing w:line="567" w:lineRule="exact"/>
        <w:jc w:val="both"/>
        <w:rPr>
          <w:sz w:val="22"/>
          <w:szCs w:val="22"/>
        </w:rPr>
      </w:pPr>
      <w:r w:rsidRPr="00785CCE">
        <w:rPr>
          <w:sz w:val="22"/>
          <w:szCs w:val="22"/>
        </w:rPr>
        <w:t>Il Concessionario, si impegna, inoltre, a manlevare l’Agenzia da eventuali sanzioni o danni che dovessero derivare a quest’ultima dalla violazione degli impegni suddetti.</w:t>
      </w:r>
    </w:p>
    <w:p w14:paraId="6C70D30C" w14:textId="77777777" w:rsidR="004327AA" w:rsidRPr="00DC340A" w:rsidRDefault="004327AA" w:rsidP="00786533">
      <w:pPr>
        <w:keepNext/>
        <w:widowControl w:val="0"/>
        <w:spacing w:line="567" w:lineRule="exact"/>
        <w:jc w:val="center"/>
        <w:rPr>
          <w:b/>
          <w:sz w:val="22"/>
          <w:szCs w:val="22"/>
        </w:rPr>
      </w:pPr>
      <w:r w:rsidRPr="00DC340A">
        <w:rPr>
          <w:b/>
          <w:sz w:val="22"/>
          <w:szCs w:val="22"/>
        </w:rPr>
        <w:t>Art. 1</w:t>
      </w:r>
      <w:r w:rsidR="00937AAC">
        <w:rPr>
          <w:b/>
          <w:sz w:val="22"/>
          <w:szCs w:val="22"/>
        </w:rPr>
        <w:t>9</w:t>
      </w:r>
      <w:r w:rsidRPr="00DC340A">
        <w:rPr>
          <w:b/>
          <w:sz w:val="22"/>
          <w:szCs w:val="22"/>
        </w:rPr>
        <w:t xml:space="preserve"> </w:t>
      </w:r>
      <w:r w:rsidR="00DF4B1A">
        <w:rPr>
          <w:b/>
          <w:sz w:val="22"/>
          <w:szCs w:val="22"/>
        </w:rPr>
        <w:t xml:space="preserve">- </w:t>
      </w:r>
      <w:r w:rsidRPr="00DC340A">
        <w:rPr>
          <w:b/>
          <w:sz w:val="22"/>
          <w:szCs w:val="22"/>
        </w:rPr>
        <w:t>Verifiche antimafia</w:t>
      </w:r>
    </w:p>
    <w:p w14:paraId="3F5D6EB1" w14:textId="77777777" w:rsidR="004327AA" w:rsidRPr="00DC340A" w:rsidRDefault="004327AA" w:rsidP="00786533">
      <w:pPr>
        <w:keepNext/>
        <w:widowControl w:val="0"/>
        <w:spacing w:line="567" w:lineRule="exact"/>
        <w:jc w:val="both"/>
        <w:rPr>
          <w:sz w:val="22"/>
          <w:szCs w:val="22"/>
        </w:rPr>
      </w:pPr>
      <w:r w:rsidRPr="00DC340A">
        <w:rPr>
          <w:sz w:val="22"/>
          <w:szCs w:val="22"/>
        </w:rPr>
        <w:t xml:space="preserve">L’Agenzia del demanio darà luogo alle verifiche antimafia, ai sensi del decreto legislativo n. 159/2011 e </w:t>
      </w:r>
      <w:proofErr w:type="spellStart"/>
      <w:proofErr w:type="gramStart"/>
      <w:r w:rsidRPr="00DC340A">
        <w:rPr>
          <w:sz w:val="22"/>
          <w:szCs w:val="22"/>
        </w:rPr>
        <w:t>ss.mm.ii</w:t>
      </w:r>
      <w:proofErr w:type="spellEnd"/>
      <w:r w:rsidRPr="00DC340A">
        <w:rPr>
          <w:sz w:val="22"/>
          <w:szCs w:val="22"/>
        </w:rPr>
        <w:t>..</w:t>
      </w:r>
      <w:proofErr w:type="gramEnd"/>
      <w:r w:rsidRPr="00DC340A">
        <w:rPr>
          <w:sz w:val="22"/>
          <w:szCs w:val="22"/>
        </w:rPr>
        <w:t xml:space="preserve"> </w:t>
      </w:r>
    </w:p>
    <w:p w14:paraId="7E6C5589" w14:textId="77777777" w:rsidR="00F45472" w:rsidRDefault="00DF4B1A" w:rsidP="00786533">
      <w:pPr>
        <w:keepNext/>
        <w:widowControl w:val="0"/>
        <w:spacing w:line="567" w:lineRule="exact"/>
        <w:jc w:val="both"/>
        <w:rPr>
          <w:sz w:val="22"/>
          <w:szCs w:val="22"/>
        </w:rPr>
      </w:pPr>
      <w:r>
        <w:rPr>
          <w:sz w:val="22"/>
          <w:szCs w:val="22"/>
        </w:rPr>
        <w:t xml:space="preserve">Si specifica che, </w:t>
      </w:r>
      <w:r w:rsidRPr="00DC340A">
        <w:rPr>
          <w:sz w:val="22"/>
          <w:szCs w:val="22"/>
        </w:rPr>
        <w:t xml:space="preserve">ad esito delle </w:t>
      </w:r>
      <w:proofErr w:type="gramStart"/>
      <w:r w:rsidRPr="00DC340A">
        <w:rPr>
          <w:sz w:val="22"/>
          <w:szCs w:val="22"/>
        </w:rPr>
        <w:t>predette</w:t>
      </w:r>
      <w:proofErr w:type="gramEnd"/>
      <w:r w:rsidRPr="00DC340A">
        <w:rPr>
          <w:sz w:val="22"/>
          <w:szCs w:val="22"/>
        </w:rPr>
        <w:t xml:space="preserve"> verifiche, </w:t>
      </w:r>
      <w:r>
        <w:rPr>
          <w:sz w:val="22"/>
          <w:szCs w:val="22"/>
        </w:rPr>
        <w:t xml:space="preserve">qualora </w:t>
      </w:r>
      <w:r w:rsidRPr="00DC340A">
        <w:rPr>
          <w:sz w:val="22"/>
          <w:szCs w:val="22"/>
        </w:rPr>
        <w:t>emergano cause ostative al rila</w:t>
      </w:r>
      <w:r>
        <w:rPr>
          <w:sz w:val="22"/>
          <w:szCs w:val="22"/>
        </w:rPr>
        <w:t>scio dell’informativa antimafia, l’Agenzia procederà a dichiarare la decadenza dalla concessione.</w:t>
      </w:r>
    </w:p>
    <w:p w14:paraId="1D1A75C9" w14:textId="77777777" w:rsidR="002F78AC" w:rsidRPr="002F78AC" w:rsidRDefault="00AD600C" w:rsidP="00786533">
      <w:pPr>
        <w:keepNext/>
        <w:widowControl w:val="0"/>
        <w:spacing w:line="567" w:lineRule="exact"/>
        <w:jc w:val="center"/>
        <w:rPr>
          <w:b/>
          <w:sz w:val="22"/>
          <w:szCs w:val="22"/>
        </w:rPr>
      </w:pPr>
      <w:r w:rsidRPr="002F78AC">
        <w:rPr>
          <w:b/>
          <w:sz w:val="22"/>
          <w:szCs w:val="22"/>
        </w:rPr>
        <w:t>Art</w:t>
      </w:r>
      <w:r>
        <w:rPr>
          <w:b/>
          <w:sz w:val="22"/>
          <w:szCs w:val="22"/>
        </w:rPr>
        <w:t>.</w:t>
      </w:r>
      <w:r w:rsidR="002F78AC" w:rsidRPr="002F78AC">
        <w:rPr>
          <w:b/>
          <w:sz w:val="22"/>
          <w:szCs w:val="22"/>
        </w:rPr>
        <w:t xml:space="preserve"> </w:t>
      </w:r>
      <w:r w:rsidR="00937AAC">
        <w:rPr>
          <w:b/>
          <w:sz w:val="22"/>
          <w:szCs w:val="22"/>
        </w:rPr>
        <w:t>20</w:t>
      </w:r>
      <w:r w:rsidR="002F78AC" w:rsidRPr="002F78AC">
        <w:rPr>
          <w:b/>
          <w:sz w:val="22"/>
          <w:szCs w:val="22"/>
        </w:rPr>
        <w:t xml:space="preserve"> </w:t>
      </w:r>
      <w:r w:rsidR="0072793A">
        <w:rPr>
          <w:b/>
          <w:sz w:val="22"/>
          <w:szCs w:val="22"/>
        </w:rPr>
        <w:t xml:space="preserve">- </w:t>
      </w:r>
      <w:r w:rsidR="003A3FF7" w:rsidRPr="002F78AC">
        <w:rPr>
          <w:b/>
          <w:sz w:val="22"/>
          <w:szCs w:val="22"/>
        </w:rPr>
        <w:t>Spese</w:t>
      </w:r>
      <w:r w:rsidR="00495FA3" w:rsidRPr="002F78AC">
        <w:rPr>
          <w:b/>
          <w:sz w:val="22"/>
          <w:szCs w:val="22"/>
        </w:rPr>
        <w:t xml:space="preserve"> </w:t>
      </w:r>
    </w:p>
    <w:p w14:paraId="1B25742B" w14:textId="77777777" w:rsidR="002F78AC" w:rsidRPr="002F78AC" w:rsidRDefault="002F78AC" w:rsidP="00786533">
      <w:pPr>
        <w:keepNext/>
        <w:widowControl w:val="0"/>
        <w:spacing w:line="567" w:lineRule="exact"/>
        <w:jc w:val="both"/>
        <w:rPr>
          <w:sz w:val="22"/>
          <w:szCs w:val="22"/>
        </w:rPr>
      </w:pPr>
      <w:r w:rsidRPr="002F78AC">
        <w:rPr>
          <w:sz w:val="22"/>
          <w:szCs w:val="22"/>
        </w:rPr>
        <w:t>Tutte le spese del presente atto, comprese le imposte di bollo e di registro, sono a carico del Concessionario.</w:t>
      </w:r>
    </w:p>
    <w:p w14:paraId="06E6486D" w14:textId="77777777" w:rsidR="002F78AC" w:rsidRPr="002F78AC" w:rsidRDefault="00AD600C" w:rsidP="00786533">
      <w:pPr>
        <w:keepNext/>
        <w:widowControl w:val="0"/>
        <w:spacing w:line="567" w:lineRule="exact"/>
        <w:jc w:val="center"/>
        <w:rPr>
          <w:b/>
          <w:sz w:val="22"/>
          <w:szCs w:val="22"/>
        </w:rPr>
      </w:pPr>
      <w:r w:rsidRPr="002F78AC">
        <w:rPr>
          <w:b/>
          <w:sz w:val="22"/>
          <w:szCs w:val="22"/>
        </w:rPr>
        <w:t>Art</w:t>
      </w:r>
      <w:r w:rsidR="006308BC">
        <w:rPr>
          <w:b/>
          <w:sz w:val="22"/>
          <w:szCs w:val="22"/>
        </w:rPr>
        <w:t>. 2</w:t>
      </w:r>
      <w:r w:rsidR="00937AAC">
        <w:rPr>
          <w:b/>
          <w:sz w:val="22"/>
          <w:szCs w:val="22"/>
        </w:rPr>
        <w:t>1</w:t>
      </w:r>
      <w:r w:rsidR="002F78AC" w:rsidRPr="002F78AC">
        <w:rPr>
          <w:b/>
          <w:sz w:val="22"/>
          <w:szCs w:val="22"/>
        </w:rPr>
        <w:t xml:space="preserve"> </w:t>
      </w:r>
      <w:r w:rsidR="0072793A">
        <w:rPr>
          <w:b/>
          <w:sz w:val="22"/>
          <w:szCs w:val="22"/>
        </w:rPr>
        <w:t xml:space="preserve">- </w:t>
      </w:r>
      <w:r w:rsidR="00244B59">
        <w:rPr>
          <w:b/>
          <w:sz w:val="22"/>
          <w:szCs w:val="22"/>
        </w:rPr>
        <w:t>Termine p</w:t>
      </w:r>
      <w:r w:rsidR="003A3FF7" w:rsidRPr="002F78AC">
        <w:rPr>
          <w:b/>
          <w:sz w:val="22"/>
          <w:szCs w:val="22"/>
        </w:rPr>
        <w:t xml:space="preserve">er </w:t>
      </w:r>
      <w:r w:rsidR="00244B59">
        <w:rPr>
          <w:b/>
          <w:sz w:val="22"/>
          <w:szCs w:val="22"/>
        </w:rPr>
        <w:t>l</w:t>
      </w:r>
      <w:r w:rsidR="003A3FF7" w:rsidRPr="002F78AC">
        <w:rPr>
          <w:b/>
          <w:sz w:val="22"/>
          <w:szCs w:val="22"/>
        </w:rPr>
        <w:t xml:space="preserve">a </w:t>
      </w:r>
      <w:r w:rsidR="00244B59">
        <w:rPr>
          <w:b/>
          <w:sz w:val="22"/>
          <w:szCs w:val="22"/>
        </w:rPr>
        <w:t>r</w:t>
      </w:r>
      <w:r w:rsidR="003A3FF7" w:rsidRPr="002F78AC">
        <w:rPr>
          <w:b/>
          <w:sz w:val="22"/>
          <w:szCs w:val="22"/>
        </w:rPr>
        <w:t>egistrazione</w:t>
      </w:r>
    </w:p>
    <w:p w14:paraId="4B7536EB" w14:textId="77777777" w:rsidR="00226FCE" w:rsidRDefault="002F78AC" w:rsidP="00786533">
      <w:pPr>
        <w:keepNext/>
        <w:widowControl w:val="0"/>
        <w:spacing w:line="567" w:lineRule="exact"/>
        <w:jc w:val="both"/>
        <w:rPr>
          <w:sz w:val="22"/>
          <w:szCs w:val="22"/>
        </w:rPr>
      </w:pPr>
      <w:r w:rsidRPr="002F78AC">
        <w:rPr>
          <w:sz w:val="22"/>
          <w:szCs w:val="22"/>
        </w:rPr>
        <w:t xml:space="preserve">Il termine per la registrazione decorre dalla data in cui il soggetto tenuto a richiederla ha avuto notizia del </w:t>
      </w:r>
      <w:r w:rsidRPr="00D32D7C">
        <w:rPr>
          <w:sz w:val="22"/>
          <w:szCs w:val="22"/>
        </w:rPr>
        <w:t>provvedimento di approvazione (Art. 14, commi 1 e 2, del</w:t>
      </w:r>
      <w:r w:rsidRPr="002F78AC">
        <w:rPr>
          <w:sz w:val="22"/>
          <w:szCs w:val="22"/>
        </w:rPr>
        <w:t xml:space="preserve"> D.P.R. 131/1986).</w:t>
      </w:r>
    </w:p>
    <w:p w14:paraId="6AC8AD7C" w14:textId="77777777" w:rsidR="00B71ABA" w:rsidRPr="009860F1" w:rsidRDefault="006308BC" w:rsidP="00786533">
      <w:pPr>
        <w:keepNext/>
        <w:widowControl w:val="0"/>
        <w:spacing w:line="567" w:lineRule="exact"/>
        <w:jc w:val="center"/>
        <w:rPr>
          <w:b/>
          <w:sz w:val="22"/>
          <w:szCs w:val="22"/>
        </w:rPr>
      </w:pPr>
      <w:r>
        <w:rPr>
          <w:b/>
          <w:sz w:val="22"/>
          <w:szCs w:val="22"/>
        </w:rPr>
        <w:t>Art.</w:t>
      </w:r>
      <w:r w:rsidR="00563AC5">
        <w:rPr>
          <w:b/>
          <w:sz w:val="22"/>
          <w:szCs w:val="22"/>
        </w:rPr>
        <w:t xml:space="preserve"> </w:t>
      </w:r>
      <w:r>
        <w:rPr>
          <w:b/>
          <w:sz w:val="22"/>
          <w:szCs w:val="22"/>
        </w:rPr>
        <w:t>2</w:t>
      </w:r>
      <w:r w:rsidR="00937AAC">
        <w:rPr>
          <w:b/>
          <w:sz w:val="22"/>
          <w:szCs w:val="22"/>
        </w:rPr>
        <w:t>2</w:t>
      </w:r>
      <w:r>
        <w:rPr>
          <w:b/>
          <w:sz w:val="22"/>
          <w:szCs w:val="22"/>
        </w:rPr>
        <w:t xml:space="preserve"> </w:t>
      </w:r>
      <w:r w:rsidR="00D32D7C">
        <w:rPr>
          <w:b/>
          <w:sz w:val="22"/>
          <w:szCs w:val="22"/>
        </w:rPr>
        <w:t xml:space="preserve">- </w:t>
      </w:r>
      <w:r w:rsidR="003A3FF7">
        <w:rPr>
          <w:b/>
          <w:sz w:val="22"/>
          <w:szCs w:val="22"/>
        </w:rPr>
        <w:t>Comunicazioni</w:t>
      </w:r>
    </w:p>
    <w:p w14:paraId="2FB45F44" w14:textId="77777777" w:rsidR="00B71ABA" w:rsidRPr="009E561B" w:rsidRDefault="00B71ABA" w:rsidP="00786533">
      <w:pPr>
        <w:keepNext/>
        <w:widowControl w:val="0"/>
        <w:spacing w:line="567" w:lineRule="exact"/>
        <w:jc w:val="both"/>
        <w:rPr>
          <w:sz w:val="22"/>
          <w:szCs w:val="22"/>
        </w:rPr>
      </w:pPr>
      <w:r w:rsidRPr="009860F1">
        <w:rPr>
          <w:sz w:val="22"/>
          <w:szCs w:val="22"/>
        </w:rPr>
        <w:t>Tutte le comunicazioni dovranno – a pena di invalidità</w:t>
      </w:r>
      <w:r w:rsidRPr="009E561B">
        <w:rPr>
          <w:sz w:val="22"/>
          <w:szCs w:val="22"/>
        </w:rPr>
        <w:t xml:space="preserve">, inefficacia e inopponibilità – </w:t>
      </w:r>
      <w:r w:rsidRPr="009E561B">
        <w:rPr>
          <w:sz w:val="22"/>
          <w:szCs w:val="22"/>
        </w:rPr>
        <w:lastRenderedPageBreak/>
        <w:t>essere eseguite per iscritto (</w:t>
      </w:r>
      <w:proofErr w:type="spellStart"/>
      <w:r w:rsidR="00E62FA8" w:rsidRPr="009E561B">
        <w:rPr>
          <w:sz w:val="22"/>
          <w:szCs w:val="22"/>
        </w:rPr>
        <w:t>pec</w:t>
      </w:r>
      <w:proofErr w:type="spellEnd"/>
      <w:r w:rsidR="00E62FA8" w:rsidRPr="009E561B">
        <w:rPr>
          <w:sz w:val="22"/>
          <w:szCs w:val="22"/>
        </w:rPr>
        <w:t xml:space="preserve">, </w:t>
      </w:r>
      <w:r w:rsidRPr="009E561B">
        <w:rPr>
          <w:sz w:val="22"/>
          <w:szCs w:val="22"/>
        </w:rPr>
        <w:t xml:space="preserve">raccomandata </w:t>
      </w:r>
      <w:proofErr w:type="spellStart"/>
      <w:r w:rsidRPr="009E561B">
        <w:rPr>
          <w:sz w:val="22"/>
          <w:szCs w:val="22"/>
        </w:rPr>
        <w:t>a.r.</w:t>
      </w:r>
      <w:proofErr w:type="spellEnd"/>
      <w:r w:rsidRPr="009E561B">
        <w:rPr>
          <w:sz w:val="22"/>
          <w:szCs w:val="22"/>
        </w:rPr>
        <w:t>) ai seguenti indirizzi e recapiti:</w:t>
      </w:r>
    </w:p>
    <w:p w14:paraId="35B778DD" w14:textId="042339AD" w:rsidR="00B71ABA" w:rsidRPr="009E561B" w:rsidRDefault="00B71ABA" w:rsidP="00786533">
      <w:pPr>
        <w:keepNext/>
        <w:widowControl w:val="0"/>
        <w:spacing w:line="567" w:lineRule="exact"/>
        <w:jc w:val="both"/>
        <w:rPr>
          <w:sz w:val="22"/>
          <w:szCs w:val="22"/>
        </w:rPr>
      </w:pPr>
      <w:r w:rsidRPr="009E561B">
        <w:rPr>
          <w:sz w:val="22"/>
          <w:szCs w:val="22"/>
        </w:rPr>
        <w:t xml:space="preserve">per l’Agenzia </w:t>
      </w:r>
      <w:r w:rsidR="00813042">
        <w:rPr>
          <w:sz w:val="22"/>
          <w:szCs w:val="22"/>
        </w:rPr>
        <w:t xml:space="preserve">del demanio presso la Direzione Regionale Sardegna, via Lo Frasso n. 2 09127 CAGLIARI – PEC </w:t>
      </w:r>
      <w:hyperlink r:id="rId13" w:history="1">
        <w:r w:rsidR="00813042" w:rsidRPr="00D949A8">
          <w:rPr>
            <w:rStyle w:val="Collegamentoipertestuale"/>
            <w:sz w:val="22"/>
            <w:szCs w:val="22"/>
          </w:rPr>
          <w:t>dre_sardegna@pce.agenziademanio.it</w:t>
        </w:r>
      </w:hyperlink>
      <w:r w:rsidR="00813042">
        <w:rPr>
          <w:sz w:val="22"/>
          <w:szCs w:val="22"/>
        </w:rPr>
        <w:t xml:space="preserve"> </w:t>
      </w:r>
    </w:p>
    <w:p w14:paraId="5AA482DC" w14:textId="77777777" w:rsidR="00B71ABA" w:rsidRPr="009E561B" w:rsidRDefault="00B71ABA" w:rsidP="00786533">
      <w:pPr>
        <w:keepNext/>
        <w:widowControl w:val="0"/>
        <w:spacing w:line="567" w:lineRule="exact"/>
        <w:jc w:val="both"/>
        <w:rPr>
          <w:sz w:val="22"/>
          <w:szCs w:val="22"/>
        </w:rPr>
      </w:pPr>
      <w:r w:rsidRPr="009E561B">
        <w:rPr>
          <w:sz w:val="22"/>
          <w:szCs w:val="22"/>
        </w:rPr>
        <w:t xml:space="preserve">(per il Concessionario) </w:t>
      </w:r>
      <w:r w:rsidR="003C779B" w:rsidRPr="009E561B">
        <w:rPr>
          <w:sz w:val="22"/>
          <w:szCs w:val="22"/>
        </w:rPr>
        <w:t>________________________________</w:t>
      </w:r>
    </w:p>
    <w:p w14:paraId="743D242F" w14:textId="77777777" w:rsidR="00EB2048" w:rsidRPr="0015161A" w:rsidRDefault="00F33B20" w:rsidP="00EB2048">
      <w:pPr>
        <w:keepNext/>
        <w:widowControl w:val="0"/>
        <w:spacing w:line="567" w:lineRule="exact"/>
        <w:jc w:val="center"/>
        <w:rPr>
          <w:b/>
          <w:sz w:val="22"/>
          <w:szCs w:val="22"/>
        </w:rPr>
      </w:pPr>
      <w:r w:rsidRPr="0015161A">
        <w:rPr>
          <w:b/>
          <w:sz w:val="22"/>
          <w:szCs w:val="22"/>
        </w:rPr>
        <w:t>Art</w:t>
      </w:r>
      <w:r w:rsidR="00C85828" w:rsidRPr="0015161A">
        <w:rPr>
          <w:b/>
          <w:sz w:val="22"/>
          <w:szCs w:val="22"/>
        </w:rPr>
        <w:t xml:space="preserve">. </w:t>
      </w:r>
      <w:r w:rsidR="006308BC" w:rsidRPr="0015161A">
        <w:rPr>
          <w:b/>
          <w:sz w:val="22"/>
          <w:szCs w:val="22"/>
        </w:rPr>
        <w:t>2</w:t>
      </w:r>
      <w:r w:rsidR="00937AAC" w:rsidRPr="0015161A">
        <w:rPr>
          <w:b/>
          <w:sz w:val="22"/>
          <w:szCs w:val="22"/>
        </w:rPr>
        <w:t>3</w:t>
      </w:r>
      <w:r w:rsidR="00AD600C" w:rsidRPr="0015161A">
        <w:rPr>
          <w:b/>
          <w:sz w:val="22"/>
          <w:szCs w:val="22"/>
        </w:rPr>
        <w:t xml:space="preserve"> </w:t>
      </w:r>
      <w:r w:rsidR="00D32D7C" w:rsidRPr="0015161A">
        <w:rPr>
          <w:b/>
          <w:sz w:val="22"/>
          <w:szCs w:val="22"/>
        </w:rPr>
        <w:t xml:space="preserve">- </w:t>
      </w:r>
      <w:r w:rsidR="00EB2048" w:rsidRPr="0015161A">
        <w:rPr>
          <w:b/>
          <w:sz w:val="22"/>
          <w:szCs w:val="22"/>
        </w:rPr>
        <w:t>Trattamento dati personali</w:t>
      </w:r>
    </w:p>
    <w:p w14:paraId="68A21F59" w14:textId="77777777" w:rsidR="00EB2048" w:rsidRPr="00EB2048" w:rsidRDefault="00EB2048" w:rsidP="00EB2048">
      <w:pPr>
        <w:keepNext/>
        <w:widowControl w:val="0"/>
        <w:spacing w:line="567" w:lineRule="exact"/>
        <w:jc w:val="both"/>
        <w:rPr>
          <w:sz w:val="22"/>
          <w:szCs w:val="22"/>
        </w:rPr>
      </w:pPr>
      <w:r w:rsidRPr="00EB2048">
        <w:rPr>
          <w:sz w:val="22"/>
          <w:szCs w:val="22"/>
        </w:rPr>
        <w:t>Le Parti danno atto di essersi reciprocamente fornite tutte le informazioni di cui all’art. 13 del Regolamento 2016/679/UE. In quest’ottica, i dati personali acquisiti nell’ambito del perfezionamento del Contratto e nella fase precontrattuale saranno fatti oggetto di trattamento nel rispetto delle disposizioni di cui al citato Regolamento per le sole finalità di gestione di queste fasi e, fatto salvo il caso di eventuale contenzioso nonché il ricorrere di obblighi di legge, per il tempo della durata del citato Contratto. Il trattamento dei dati personali in parola sarà effettuato, applicando adeguate misure di sicurezza, con l’ausilio di strumenti automatizzati nonché in formato cartaceo ad opera di personale espressamente autorizzato ovvero di fornitori terzi funzionalmente connessi all’esecuzione del Contratto che opereranno quali Responsabili ovvero Titolari autonomi dei relativi trattamenti.</w:t>
      </w:r>
    </w:p>
    <w:p w14:paraId="2E999856" w14:textId="77777777" w:rsidR="0072793A" w:rsidRDefault="006308BC" w:rsidP="00EB2048">
      <w:pPr>
        <w:keepNext/>
        <w:widowControl w:val="0"/>
        <w:spacing w:line="567" w:lineRule="exact"/>
        <w:jc w:val="center"/>
        <w:rPr>
          <w:b/>
          <w:sz w:val="22"/>
          <w:szCs w:val="22"/>
        </w:rPr>
      </w:pPr>
      <w:r>
        <w:rPr>
          <w:b/>
          <w:sz w:val="22"/>
          <w:szCs w:val="22"/>
        </w:rPr>
        <w:t>Art.</w:t>
      </w:r>
      <w:r w:rsidR="0072793A">
        <w:rPr>
          <w:b/>
          <w:sz w:val="22"/>
          <w:szCs w:val="22"/>
        </w:rPr>
        <w:t xml:space="preserve"> </w:t>
      </w:r>
      <w:r>
        <w:rPr>
          <w:b/>
          <w:sz w:val="22"/>
          <w:szCs w:val="22"/>
        </w:rPr>
        <w:t>2</w:t>
      </w:r>
      <w:r w:rsidR="00937AAC">
        <w:rPr>
          <w:b/>
          <w:sz w:val="22"/>
          <w:szCs w:val="22"/>
        </w:rPr>
        <w:t>4</w:t>
      </w:r>
      <w:r w:rsidR="00AD600C" w:rsidRPr="009860F1">
        <w:rPr>
          <w:b/>
          <w:sz w:val="22"/>
          <w:szCs w:val="22"/>
        </w:rPr>
        <w:t xml:space="preserve"> </w:t>
      </w:r>
      <w:r w:rsidR="0072793A">
        <w:rPr>
          <w:b/>
          <w:sz w:val="22"/>
          <w:szCs w:val="22"/>
        </w:rPr>
        <w:t xml:space="preserve">- </w:t>
      </w:r>
      <w:r w:rsidR="003A3FF7">
        <w:rPr>
          <w:b/>
          <w:sz w:val="22"/>
          <w:szCs w:val="22"/>
        </w:rPr>
        <w:t>Effetti dell’att</w:t>
      </w:r>
      <w:r w:rsidR="0072793A">
        <w:rPr>
          <w:b/>
          <w:sz w:val="22"/>
          <w:szCs w:val="22"/>
        </w:rPr>
        <w:t>o</w:t>
      </w:r>
    </w:p>
    <w:p w14:paraId="5575F082" w14:textId="77777777" w:rsidR="002F78AC" w:rsidRPr="0072793A" w:rsidRDefault="002F78AC" w:rsidP="00786533">
      <w:pPr>
        <w:keepNext/>
        <w:widowControl w:val="0"/>
        <w:spacing w:line="567" w:lineRule="exact"/>
        <w:jc w:val="both"/>
        <w:rPr>
          <w:b/>
          <w:sz w:val="22"/>
          <w:szCs w:val="22"/>
        </w:rPr>
      </w:pPr>
      <w:r w:rsidRPr="002F78AC">
        <w:rPr>
          <w:sz w:val="22"/>
          <w:szCs w:val="22"/>
        </w:rPr>
        <w:t>Il presente atto di concessione è fin d’ora vincolante per il Concessionario, mentre per l’Agenzia del Demanio lo sarà soltanto dopo il prescritto visto di approvazione per l’esecuzione.</w:t>
      </w:r>
    </w:p>
    <w:p w14:paraId="2898A031" w14:textId="77777777" w:rsidR="002F78AC" w:rsidRDefault="002F78AC" w:rsidP="00786533">
      <w:pPr>
        <w:keepNext/>
        <w:widowControl w:val="0"/>
        <w:spacing w:line="567" w:lineRule="exact"/>
        <w:jc w:val="both"/>
        <w:rPr>
          <w:sz w:val="22"/>
          <w:szCs w:val="22"/>
        </w:rPr>
      </w:pPr>
      <w:r w:rsidRPr="002F78AC">
        <w:rPr>
          <w:sz w:val="22"/>
          <w:szCs w:val="22"/>
        </w:rPr>
        <w:t>Qualunque modifica al presente contratto dovrà essere provata solo mediante atto scritto.</w:t>
      </w:r>
    </w:p>
    <w:p w14:paraId="02464009" w14:textId="77777777" w:rsidR="002F78AC" w:rsidRPr="002F78AC" w:rsidRDefault="00AD600C" w:rsidP="00786533">
      <w:pPr>
        <w:keepNext/>
        <w:widowControl w:val="0"/>
        <w:spacing w:line="567" w:lineRule="exact"/>
        <w:jc w:val="center"/>
        <w:rPr>
          <w:b/>
          <w:sz w:val="22"/>
          <w:szCs w:val="22"/>
        </w:rPr>
      </w:pPr>
      <w:r w:rsidRPr="002F78AC">
        <w:rPr>
          <w:b/>
          <w:sz w:val="22"/>
          <w:szCs w:val="22"/>
        </w:rPr>
        <w:t>Art</w:t>
      </w:r>
      <w:r>
        <w:rPr>
          <w:b/>
          <w:sz w:val="22"/>
          <w:szCs w:val="22"/>
        </w:rPr>
        <w:t>.</w:t>
      </w:r>
      <w:r w:rsidRPr="002F78AC">
        <w:rPr>
          <w:b/>
          <w:sz w:val="22"/>
          <w:szCs w:val="22"/>
        </w:rPr>
        <w:t xml:space="preserve"> </w:t>
      </w:r>
      <w:r>
        <w:rPr>
          <w:b/>
          <w:sz w:val="22"/>
          <w:szCs w:val="22"/>
        </w:rPr>
        <w:t>2</w:t>
      </w:r>
      <w:r w:rsidR="00937AAC">
        <w:rPr>
          <w:b/>
          <w:sz w:val="22"/>
          <w:szCs w:val="22"/>
        </w:rPr>
        <w:t>5</w:t>
      </w:r>
      <w:r w:rsidR="002F78AC" w:rsidRPr="002F78AC">
        <w:rPr>
          <w:b/>
          <w:sz w:val="22"/>
          <w:szCs w:val="22"/>
        </w:rPr>
        <w:t xml:space="preserve"> </w:t>
      </w:r>
      <w:r w:rsidR="0072793A">
        <w:rPr>
          <w:b/>
          <w:sz w:val="22"/>
          <w:szCs w:val="22"/>
        </w:rPr>
        <w:t xml:space="preserve">- </w:t>
      </w:r>
      <w:r w:rsidR="000D34BD">
        <w:rPr>
          <w:b/>
          <w:sz w:val="22"/>
          <w:szCs w:val="22"/>
        </w:rPr>
        <w:t>Legge r</w:t>
      </w:r>
      <w:r w:rsidR="003A3FF7">
        <w:rPr>
          <w:b/>
          <w:sz w:val="22"/>
          <w:szCs w:val="22"/>
        </w:rPr>
        <w:t xml:space="preserve">egolatrice e </w:t>
      </w:r>
      <w:r w:rsidR="000D34BD">
        <w:rPr>
          <w:b/>
          <w:sz w:val="22"/>
          <w:szCs w:val="22"/>
        </w:rPr>
        <w:t>foro c</w:t>
      </w:r>
      <w:r w:rsidR="003A3FF7" w:rsidRPr="002F78AC">
        <w:rPr>
          <w:b/>
          <w:sz w:val="22"/>
          <w:szCs w:val="22"/>
        </w:rPr>
        <w:t>ompetente</w:t>
      </w:r>
    </w:p>
    <w:p w14:paraId="5C1350A4" w14:textId="77777777" w:rsidR="00F944E4" w:rsidRDefault="00F944E4" w:rsidP="00786533">
      <w:pPr>
        <w:keepNext/>
        <w:widowControl w:val="0"/>
        <w:spacing w:line="567" w:lineRule="exact"/>
        <w:jc w:val="both"/>
        <w:rPr>
          <w:sz w:val="22"/>
          <w:szCs w:val="22"/>
        </w:rPr>
      </w:pPr>
      <w:r>
        <w:rPr>
          <w:sz w:val="22"/>
          <w:szCs w:val="22"/>
        </w:rPr>
        <w:t>Il rapporto di concessione che viene qui a instaurarsi tr</w:t>
      </w:r>
      <w:r w:rsidR="00563AC5">
        <w:rPr>
          <w:sz w:val="22"/>
          <w:szCs w:val="22"/>
        </w:rPr>
        <w:t xml:space="preserve">a l’Agenzia e il </w:t>
      </w:r>
      <w:r w:rsidR="00563AC5">
        <w:rPr>
          <w:sz w:val="22"/>
          <w:szCs w:val="22"/>
        </w:rPr>
        <w:lastRenderedPageBreak/>
        <w:t>Concessionario</w:t>
      </w:r>
      <w:r>
        <w:rPr>
          <w:sz w:val="22"/>
          <w:szCs w:val="22"/>
        </w:rPr>
        <w:t xml:space="preserve"> è disciplinato dal presente atto e, per quanto ivi non espressamente</w:t>
      </w:r>
      <w:r w:rsidR="00563AC5">
        <w:rPr>
          <w:sz w:val="22"/>
          <w:szCs w:val="22"/>
        </w:rPr>
        <w:t xml:space="preserve"> previsto, </w:t>
      </w:r>
      <w:r>
        <w:rPr>
          <w:sz w:val="22"/>
          <w:szCs w:val="22"/>
        </w:rPr>
        <w:t xml:space="preserve">dal R.D. 827/1924 e </w:t>
      </w:r>
      <w:r w:rsidR="00D32D7C">
        <w:rPr>
          <w:sz w:val="22"/>
          <w:szCs w:val="22"/>
        </w:rPr>
        <w:t xml:space="preserve">dal R.D. 2440/1923, dalla Legge n. 241/1990 </w:t>
      </w:r>
      <w:r>
        <w:rPr>
          <w:sz w:val="22"/>
          <w:szCs w:val="22"/>
        </w:rPr>
        <w:t xml:space="preserve">e dalle norme del </w:t>
      </w:r>
      <w:proofErr w:type="gramStart"/>
      <w:r>
        <w:rPr>
          <w:sz w:val="22"/>
          <w:szCs w:val="22"/>
        </w:rPr>
        <w:t>Codice Civile</w:t>
      </w:r>
      <w:proofErr w:type="gramEnd"/>
      <w:r>
        <w:rPr>
          <w:sz w:val="22"/>
          <w:szCs w:val="22"/>
        </w:rPr>
        <w:t>.</w:t>
      </w:r>
    </w:p>
    <w:p w14:paraId="6C098655" w14:textId="77777777" w:rsidR="00F944E4" w:rsidRPr="00F64C0B" w:rsidRDefault="00F944E4" w:rsidP="00786533">
      <w:pPr>
        <w:keepNext/>
        <w:widowControl w:val="0"/>
        <w:spacing w:line="567" w:lineRule="exact"/>
        <w:jc w:val="both"/>
        <w:rPr>
          <w:sz w:val="22"/>
          <w:szCs w:val="22"/>
        </w:rPr>
      </w:pPr>
      <w:r w:rsidRPr="00CC6E07">
        <w:rPr>
          <w:sz w:val="22"/>
          <w:szCs w:val="22"/>
        </w:rPr>
        <w:t xml:space="preserve">Alla presente concessione non si applicano le disposizioni di cui al D.P.R. 13 settembre 2005 n. 296 e </w:t>
      </w:r>
      <w:proofErr w:type="spellStart"/>
      <w:r w:rsidRPr="00CC6E07">
        <w:rPr>
          <w:sz w:val="22"/>
          <w:szCs w:val="22"/>
        </w:rPr>
        <w:t>s</w:t>
      </w:r>
      <w:r w:rsidR="00D32D7C">
        <w:rPr>
          <w:sz w:val="22"/>
          <w:szCs w:val="22"/>
        </w:rPr>
        <w:t>s</w:t>
      </w:r>
      <w:r w:rsidRPr="00CC6E07">
        <w:rPr>
          <w:sz w:val="22"/>
          <w:szCs w:val="22"/>
        </w:rPr>
        <w:t>.m</w:t>
      </w:r>
      <w:r w:rsidR="00D32D7C">
        <w:rPr>
          <w:sz w:val="22"/>
          <w:szCs w:val="22"/>
        </w:rPr>
        <w:t>m</w:t>
      </w:r>
      <w:r w:rsidRPr="00CC6E07">
        <w:rPr>
          <w:sz w:val="22"/>
          <w:szCs w:val="22"/>
        </w:rPr>
        <w:t>.i</w:t>
      </w:r>
      <w:r w:rsidR="00D32D7C">
        <w:rPr>
          <w:sz w:val="22"/>
          <w:szCs w:val="22"/>
        </w:rPr>
        <w:t>i</w:t>
      </w:r>
      <w:proofErr w:type="spellEnd"/>
      <w:r w:rsidR="00D32D7C">
        <w:rPr>
          <w:sz w:val="22"/>
          <w:szCs w:val="22"/>
        </w:rPr>
        <w:t>.</w:t>
      </w:r>
    </w:p>
    <w:p w14:paraId="44736B28" w14:textId="640CED7C" w:rsidR="002F78AC" w:rsidRDefault="002F78AC" w:rsidP="00786533">
      <w:pPr>
        <w:keepNext/>
        <w:widowControl w:val="0"/>
        <w:spacing w:line="567" w:lineRule="exact"/>
        <w:jc w:val="both"/>
        <w:rPr>
          <w:sz w:val="22"/>
          <w:szCs w:val="22"/>
        </w:rPr>
      </w:pPr>
      <w:r w:rsidRPr="002F78AC">
        <w:rPr>
          <w:sz w:val="22"/>
          <w:szCs w:val="22"/>
        </w:rPr>
        <w:t>Per qualunque controversia relativa al presente atto, il foro competente è</w:t>
      </w:r>
      <w:r w:rsidR="00813042">
        <w:rPr>
          <w:sz w:val="22"/>
          <w:szCs w:val="22"/>
        </w:rPr>
        <w:t xml:space="preserve"> Cagliari.</w:t>
      </w:r>
      <w:r w:rsidR="00B74FAF" w:rsidRPr="00B74FAF">
        <w:rPr>
          <w:b/>
          <w:bCs/>
          <w:sz w:val="22"/>
          <w:szCs w:val="22"/>
        </w:rPr>
        <w:tab/>
      </w:r>
    </w:p>
    <w:p w14:paraId="1AE2B62D" w14:textId="77777777" w:rsidR="00AD600C" w:rsidRDefault="00AD600C" w:rsidP="00786533">
      <w:pPr>
        <w:keepNext/>
        <w:widowControl w:val="0"/>
        <w:spacing w:line="567" w:lineRule="exact"/>
        <w:jc w:val="both"/>
        <w:rPr>
          <w:sz w:val="22"/>
          <w:szCs w:val="22"/>
        </w:rPr>
      </w:pPr>
      <w:r>
        <w:rPr>
          <w:sz w:val="22"/>
          <w:szCs w:val="22"/>
        </w:rPr>
        <w:t>Letto, approvato e sottoscritto</w:t>
      </w:r>
    </w:p>
    <w:p w14:paraId="06738B42" w14:textId="77777777" w:rsidR="00546B0E" w:rsidRDefault="002F78AC" w:rsidP="00786533">
      <w:pPr>
        <w:keepNext/>
        <w:widowControl w:val="0"/>
        <w:spacing w:line="567" w:lineRule="exact"/>
        <w:jc w:val="both"/>
        <w:rPr>
          <w:sz w:val="22"/>
          <w:szCs w:val="22"/>
        </w:rPr>
      </w:pPr>
      <w:r>
        <w:rPr>
          <w:sz w:val="22"/>
          <w:szCs w:val="22"/>
        </w:rPr>
        <w:t>Firma</w:t>
      </w:r>
    </w:p>
    <w:p w14:paraId="19B20B37" w14:textId="77777777" w:rsidR="002F78AC" w:rsidRDefault="002F78AC" w:rsidP="00786533">
      <w:pPr>
        <w:keepNext/>
        <w:widowControl w:val="0"/>
        <w:spacing w:line="567" w:lineRule="exact"/>
        <w:jc w:val="both"/>
        <w:rPr>
          <w:sz w:val="22"/>
          <w:szCs w:val="22"/>
        </w:rPr>
      </w:pPr>
      <w:r>
        <w:rPr>
          <w:sz w:val="22"/>
          <w:szCs w:val="22"/>
        </w:rPr>
        <w:t>Firma</w:t>
      </w:r>
    </w:p>
    <w:p w14:paraId="5E650536" w14:textId="77777777" w:rsidR="00546B0E" w:rsidRPr="00855E17" w:rsidRDefault="00546B0E" w:rsidP="00786533">
      <w:pPr>
        <w:keepNext/>
        <w:widowControl w:val="0"/>
        <w:spacing w:line="567" w:lineRule="exact"/>
        <w:jc w:val="both"/>
        <w:rPr>
          <w:sz w:val="22"/>
          <w:szCs w:val="22"/>
        </w:rPr>
      </w:pPr>
      <w:r w:rsidRPr="00855E17">
        <w:rPr>
          <w:bCs/>
          <w:color w:val="000000" w:themeColor="text1"/>
          <w:sz w:val="22"/>
          <w:szCs w:val="22"/>
        </w:rPr>
        <w:t xml:space="preserve">A mente degli articoli 1341 e 1342, secondo comma, del </w:t>
      </w:r>
      <w:proofErr w:type="gramStart"/>
      <w:r w:rsidRPr="00855E17">
        <w:rPr>
          <w:bCs/>
          <w:color w:val="000000" w:themeColor="text1"/>
          <w:sz w:val="22"/>
          <w:szCs w:val="22"/>
        </w:rPr>
        <w:t>codice civile</w:t>
      </w:r>
      <w:proofErr w:type="gramEnd"/>
      <w:r w:rsidRPr="00855E17">
        <w:rPr>
          <w:bCs/>
          <w:color w:val="000000" w:themeColor="text1"/>
          <w:sz w:val="22"/>
          <w:szCs w:val="22"/>
        </w:rPr>
        <w:t xml:space="preserve">, le parti specificatamente approvano i patti di cui agli articoli </w:t>
      </w:r>
      <w:r w:rsidR="00894173">
        <w:rPr>
          <w:bCs/>
          <w:color w:val="000000" w:themeColor="text1"/>
          <w:sz w:val="22"/>
          <w:szCs w:val="22"/>
        </w:rPr>
        <w:t>--------------------.</w:t>
      </w:r>
    </w:p>
    <w:p w14:paraId="6485C65A" w14:textId="77777777" w:rsidR="00546B0E" w:rsidRDefault="002F78AC" w:rsidP="00786533">
      <w:pPr>
        <w:keepNext/>
        <w:widowControl w:val="0"/>
        <w:suppressAutoHyphens/>
        <w:spacing w:line="567" w:lineRule="exact"/>
        <w:contextualSpacing/>
        <w:jc w:val="both"/>
        <w:rPr>
          <w:bCs/>
          <w:color w:val="000000" w:themeColor="text1"/>
          <w:sz w:val="22"/>
          <w:szCs w:val="22"/>
        </w:rPr>
      </w:pPr>
      <w:r>
        <w:rPr>
          <w:bCs/>
          <w:color w:val="000000" w:themeColor="text1"/>
          <w:sz w:val="22"/>
          <w:szCs w:val="22"/>
        </w:rPr>
        <w:t xml:space="preserve">Firma </w:t>
      </w:r>
    </w:p>
    <w:p w14:paraId="7B174D73" w14:textId="77777777" w:rsidR="002F78AC" w:rsidRPr="00855E17" w:rsidRDefault="002F78AC" w:rsidP="00786533">
      <w:pPr>
        <w:keepNext/>
        <w:widowControl w:val="0"/>
        <w:suppressAutoHyphens/>
        <w:spacing w:line="567" w:lineRule="exact"/>
        <w:contextualSpacing/>
        <w:jc w:val="both"/>
        <w:rPr>
          <w:bCs/>
          <w:color w:val="000000" w:themeColor="text1"/>
          <w:sz w:val="22"/>
          <w:szCs w:val="22"/>
        </w:rPr>
      </w:pPr>
      <w:r>
        <w:rPr>
          <w:bCs/>
          <w:color w:val="000000" w:themeColor="text1"/>
          <w:sz w:val="22"/>
          <w:szCs w:val="22"/>
        </w:rPr>
        <w:t>Firma</w:t>
      </w:r>
    </w:p>
    <w:p w14:paraId="48031E0D" w14:textId="77777777" w:rsidR="00546B0E" w:rsidRPr="00F64C0B" w:rsidRDefault="00546B0E" w:rsidP="001B16F6">
      <w:pPr>
        <w:keepNext/>
        <w:spacing w:line="567" w:lineRule="exact"/>
        <w:jc w:val="both"/>
        <w:rPr>
          <w:sz w:val="22"/>
          <w:szCs w:val="22"/>
        </w:rPr>
      </w:pPr>
    </w:p>
    <w:sectPr w:rsidR="00546B0E" w:rsidRPr="00F64C0B" w:rsidSect="00614E20">
      <w:headerReference w:type="default" r:id="rId14"/>
      <w:footerReference w:type="even" r:id="rId15"/>
      <w:footerReference w:type="default" r:id="rId16"/>
      <w:footerReference w:type="first" r:id="rId17"/>
      <w:pgSz w:w="11906" w:h="16838" w:code="9"/>
      <w:pgMar w:top="1531" w:right="2835" w:bottom="340" w:left="1531" w:header="567" w:footer="34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6606F6" w14:textId="77777777" w:rsidR="00216D76" w:rsidRDefault="00216D76">
      <w:r>
        <w:separator/>
      </w:r>
    </w:p>
  </w:endnote>
  <w:endnote w:type="continuationSeparator" w:id="0">
    <w:p w14:paraId="361967F9" w14:textId="77777777" w:rsidR="00216D76" w:rsidRDefault="00216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Roman">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F75EC" w14:textId="63FE64F7" w:rsidR="00E824E2" w:rsidRDefault="00E824E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E98DC" w14:textId="459AF038" w:rsidR="00C0372B" w:rsidRDefault="000A04A1">
    <w:pPr>
      <w:pStyle w:val="Pidipagina"/>
      <w:jc w:val="center"/>
    </w:pPr>
    <w:sdt>
      <w:sdtPr>
        <w:id w:val="41501719"/>
        <w:docPartObj>
          <w:docPartGallery w:val="Page Numbers (Bottom of Page)"/>
          <w:docPartUnique/>
        </w:docPartObj>
      </w:sdtPr>
      <w:sdtEndPr/>
      <w:sdtContent>
        <w:r w:rsidR="00C0372B" w:rsidRPr="00EF2AC6">
          <w:rPr>
            <w:rFonts w:ascii="Times New Roman" w:hAnsi="Times New Roman" w:cs="Times New Roman"/>
          </w:rPr>
          <w:fldChar w:fldCharType="begin"/>
        </w:r>
        <w:r w:rsidR="00C0372B" w:rsidRPr="00EF2AC6">
          <w:rPr>
            <w:rFonts w:ascii="Times New Roman" w:hAnsi="Times New Roman" w:cs="Times New Roman"/>
          </w:rPr>
          <w:instrText xml:space="preserve"> PAGE   \* MERGEFORMAT </w:instrText>
        </w:r>
        <w:r w:rsidR="00C0372B" w:rsidRPr="00EF2AC6">
          <w:rPr>
            <w:rFonts w:ascii="Times New Roman" w:hAnsi="Times New Roman" w:cs="Times New Roman"/>
          </w:rPr>
          <w:fldChar w:fldCharType="separate"/>
        </w:r>
        <w:r w:rsidR="006D7B2E">
          <w:rPr>
            <w:rFonts w:ascii="Times New Roman" w:hAnsi="Times New Roman" w:cs="Times New Roman"/>
            <w:noProof/>
          </w:rPr>
          <w:t>10</w:t>
        </w:r>
        <w:r w:rsidR="00C0372B" w:rsidRPr="00EF2AC6">
          <w:rPr>
            <w:rFonts w:ascii="Times New Roman" w:hAnsi="Times New Roman" w:cs="Times New Roman"/>
          </w:rPr>
          <w:fldChar w:fldCharType="end"/>
        </w:r>
      </w:sdtContent>
    </w:sdt>
  </w:p>
  <w:p w14:paraId="64EB00EB" w14:textId="77777777" w:rsidR="00C0372B" w:rsidRDefault="00C0372B">
    <w:pPr>
      <w:pStyle w:val="Pidipagina"/>
      <w:spacing w:line="240" w:lineRule="atLeast"/>
      <w:jc w:val="center"/>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327C74" w14:textId="1542FAC4" w:rsidR="00E824E2" w:rsidRDefault="00E824E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9B88B3" w14:textId="77777777" w:rsidR="00216D76" w:rsidRDefault="00216D76">
      <w:r>
        <w:separator/>
      </w:r>
    </w:p>
  </w:footnote>
  <w:footnote w:type="continuationSeparator" w:id="0">
    <w:p w14:paraId="76610B76" w14:textId="77777777" w:rsidR="00216D76" w:rsidRDefault="00216D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76C32" w14:textId="43BBC35F" w:rsidR="00C0372B" w:rsidRPr="007529EC" w:rsidRDefault="00C0372B" w:rsidP="00B74F62">
    <w:pPr>
      <w:pStyle w:val="Intestazione"/>
      <w:tabs>
        <w:tab w:val="clear" w:pos="4819"/>
        <w:tab w:val="center" w:pos="3402"/>
      </w:tabs>
      <w:jc w:val="right"/>
      <w:rPr>
        <w:rFonts w:ascii="Times Roman" w:hAnsi="Times Roman"/>
      </w:rPr>
    </w:pPr>
    <w:r w:rsidRPr="007529EC">
      <w:rPr>
        <w:rFonts w:ascii="Times Roman" w:hAnsi="Times Roman"/>
        <w:noProof/>
      </w:rPr>
      <mc:AlternateContent>
        <mc:Choice Requires="wps">
          <w:drawing>
            <wp:anchor distT="0" distB="0" distL="114300" distR="114300" simplePos="0" relativeHeight="251664896" behindDoc="0" locked="0" layoutInCell="1" allowOverlap="1" wp14:anchorId="18F0CC7C" wp14:editId="68E1765A">
              <wp:simplePos x="0" y="0"/>
              <wp:positionH relativeFrom="column">
                <wp:posOffset>-1009015</wp:posOffset>
              </wp:positionH>
              <wp:positionV relativeFrom="paragraph">
                <wp:posOffset>7422515</wp:posOffset>
              </wp:positionV>
              <wp:extent cx="7574915" cy="635"/>
              <wp:effectExtent l="0" t="0" r="26035" b="37465"/>
              <wp:wrapNone/>
              <wp:docPr id="2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C980DA" id="Line 7"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584.45pt" to="517pt,5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DOjqw94gAAAA8BAAAP&#10;AAAAZHJzL2Rvd25yZXYueG1sTI/NTsMwEITvSLyDtUhcUGunQNWEOFUFQkLi1J8DRydekgh7Hdlu&#10;G3h6HC7ltrszmv2mXI/WsBP60DuSkM0FMKTG6Z5aCYf962wFLERFWhlHKOEbA6yr66tSFdqdaYun&#10;XWxZCqFQKAldjEPBeWg6tCrM3YCUtE/nrYpp9S3XXp1TuDV8IcSSW9VT+tCpAZ87bL52RythMehe&#10;/eRt/WK2d5v9x5vXB/8u5e3NuHkCFnGMFzNM+AkdqsRUuyPpwIyEWfa4ypM3KdlymiaPuH9IBeu/&#10;Wy6AVyX/36P6BQAA//8DAFBLAQItABQABgAIAAAAIQC2gziS/gAAAOEBAAATAAAAAAAAAAAAAAAA&#10;AAAAAABbQ29udGVudF9UeXBlc10ueG1sUEsBAi0AFAAGAAgAAAAhADj9If/WAAAAlAEAAAsAAAAA&#10;AAAAAAAAAAAALwEAAF9yZWxzLy5yZWxzUEsBAi0AFAAGAAgAAAAhAF+59VHGAQAAggMAAA4AAAAA&#10;AAAAAAAAAAAALgIAAGRycy9lMm9Eb2MueG1sUEsBAi0AFAAGAAgAAAAhAM6OrD3iAAAADw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60800" behindDoc="0" locked="0" layoutInCell="1" allowOverlap="1" wp14:anchorId="2C865B93" wp14:editId="3973DA10">
              <wp:simplePos x="0" y="0"/>
              <wp:positionH relativeFrom="column">
                <wp:posOffset>-1009015</wp:posOffset>
              </wp:positionH>
              <wp:positionV relativeFrom="paragraph">
                <wp:posOffset>5982335</wp:posOffset>
              </wp:positionV>
              <wp:extent cx="7574915" cy="635"/>
              <wp:effectExtent l="0" t="0" r="26035" b="37465"/>
              <wp:wrapNone/>
              <wp:docPr id="2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036DD4" id="Line 8"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71.05pt" to="517pt,47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BKSfyf4gAAAA0BAAAP&#10;AAAAZHJzL2Rvd25yZXYueG1sTI9NT8MwDIbvSPyHyEhc0Ja2DLSWptMEQkLitI8DR7cxbUXjVEm2&#10;FX49GZdxtP3o9fOWq8kM4kjO95YVpPMEBHFjdc+tgv3udbYE4QOyxsEyKfgmD6vq+qrEQtsTb+i4&#10;Da2IIewLVNCFMBZS+qYjg35uR+J4+7TOYIija6V2eIrhZpBZkjxKgz3HDx2O9NxR87U9GAXZqHv8&#10;ydv6ZdjcrXcfb07v3btStzfT+glEoClcYDjrR3WoolNtD6y9GBTM0odlHlkF+SJLQZyR5H4R+9V/&#10;qwxkVcr/LapfAAAA//8DAFBLAQItABQABgAIAAAAIQC2gziS/gAAAOEBAAATAAAAAAAAAAAAAAAA&#10;AAAAAABbQ29udGVudF9UeXBlc10ueG1sUEsBAi0AFAAGAAgAAAAhADj9If/WAAAAlAEAAAsAAAAA&#10;AAAAAAAAAAAALwEAAF9yZWxzLy5yZWxzUEsBAi0AFAAGAAgAAAAhAF+59VHGAQAAggMAAA4AAAAA&#10;AAAAAAAAAAAALgIAAGRycy9lMm9Eb2MueG1sUEsBAi0AFAAGAAgAAAAhAEpJ/J/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5680" behindDoc="0" locked="0" layoutInCell="1" allowOverlap="1" wp14:anchorId="2C81727A" wp14:editId="7D1183EA">
              <wp:simplePos x="0" y="0"/>
              <wp:positionH relativeFrom="column">
                <wp:posOffset>-1009650</wp:posOffset>
              </wp:positionH>
              <wp:positionV relativeFrom="paragraph">
                <wp:posOffset>4182745</wp:posOffset>
              </wp:positionV>
              <wp:extent cx="7574915" cy="635"/>
              <wp:effectExtent l="0" t="0" r="26035" b="37465"/>
              <wp:wrapNone/>
              <wp:docPr id="2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AA77D" id="Line 10"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9.35pt" to="516.95pt,3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B9cvLJ4wAAAA0BAAAP&#10;AAAAZHJzL2Rvd25yZXYueG1sTI/NTsMwEITvSLyDtUhcUOu0VUsS4lQVCAmJU38OHDfxkkTE68h2&#10;28DT43Ipx9kZzX5TrEfTixM531lWMJsmIIhrqztuFBz2r5MUhA/IGnvLpOCbPKzL25sCc23PvKXT&#10;LjQilrDPUUEbwpBL6euWDPqpHYij92mdwRCla6R2eI7lppfzJFlJgx3HDy0O9NxS/bU7GgXzQXf4&#10;kzXVS7992Ow/3pw+uHel7u/GzROIQGO4huGCH9GhjEyVPbL2olcwmS2zOCYoWC3TRxCXSLJYZCCq&#10;v1MKsizk/xXlLwAAAP//AwBQSwECLQAUAAYACAAAACEAtoM4kv4AAADhAQAAEwAAAAAAAAAAAAAA&#10;AAAAAAAAW0NvbnRlbnRfVHlwZXNdLnhtbFBLAQItABQABgAIAAAAIQA4/SH/1gAAAJQBAAALAAAA&#10;AAAAAAAAAAAAAC8BAABfcmVscy8ucmVsc1BLAQItABQABgAIAAAAIQBfufVRxgEAAIIDAAAOAAAA&#10;AAAAAAAAAAAAAC4CAABkcnMvZTJvRG9jLnhtbFBLAQItABQABgAIAAAAIQB9cvLJ4wAAAA0BAAAP&#10;AAAAAAAAAAAAAAAAACAEAABkcnMvZG93bnJldi54bWxQSwUGAAAAAAQABADzAAAAMAU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6704" behindDoc="0" locked="0" layoutInCell="1" allowOverlap="1" wp14:anchorId="23FEA0CB" wp14:editId="7A6B5E17">
              <wp:simplePos x="0" y="0"/>
              <wp:positionH relativeFrom="column">
                <wp:posOffset>-1009015</wp:posOffset>
              </wp:positionH>
              <wp:positionV relativeFrom="paragraph">
                <wp:posOffset>4542155</wp:posOffset>
              </wp:positionV>
              <wp:extent cx="7574915" cy="635"/>
              <wp:effectExtent l="0" t="0" r="26035" b="37465"/>
              <wp:wrapNone/>
              <wp:docPr id="2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E2CCDD" id="Line 1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57.65pt" to="517pt,35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Bl8gQY4gAAAA0BAAAP&#10;AAAAZHJzL2Rvd25yZXYueG1sTI/LTsMwEEX3SPyDNUhsUOukD2jTOFUFQkJi1ceC5SSeJhHxOLLd&#10;NvD1uGxgOTNHd87N14PpxJmcby0rSMcJCOLK6pZrBYf962gBwgdkjZ1lUvBFHtbF7U2OmbYX3tJ5&#10;F2oRQ9hnqKAJoc+k9FVDBv3Y9sTxdrTOYIijq6V2eInhppOTJHmUBluOHxrs6bmh6nN3MgomvW7x&#10;e1mXL932YbP/eHP64N6Vur8bNisQgYbwB8NVP6pDEZ1Ke2LtRadglM4Xy8gqeErnUxBXJJnOYr/y&#10;dzUDWeTyf4viBwAA//8DAFBLAQItABQABgAIAAAAIQC2gziS/gAAAOEBAAATAAAAAAAAAAAAAAAA&#10;AAAAAABbQ29udGVudF9UeXBlc10ueG1sUEsBAi0AFAAGAAgAAAAhADj9If/WAAAAlAEAAAsAAAAA&#10;AAAAAAAAAAAALwEAAF9yZWxzLy5yZWxzUEsBAi0AFAAGAAgAAAAhAF+59VHGAQAAggMAAA4AAAAA&#10;AAAAAAAAAAAALgIAAGRycy9lMm9Eb2MueG1sUEsBAi0AFAAGAAgAAAAhAGXyBBj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70016" behindDoc="0" locked="0" layoutInCell="1" allowOverlap="1" wp14:anchorId="04058A1A" wp14:editId="638FB0BB">
              <wp:simplePos x="0" y="0"/>
              <wp:positionH relativeFrom="column">
                <wp:posOffset>-973455</wp:posOffset>
              </wp:positionH>
              <wp:positionV relativeFrom="paragraph">
                <wp:posOffset>9223375</wp:posOffset>
              </wp:positionV>
              <wp:extent cx="7574915" cy="635"/>
              <wp:effectExtent l="0" t="0" r="26035" b="37465"/>
              <wp:wrapNone/>
              <wp:docPr id="2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0C8972" id="Line 12"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26.25pt" to="519.8pt,72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B6/8uj4wAAAA8BAAAP&#10;AAAAZHJzL2Rvd25yZXYueG1sTI/LTsMwEEX3SPyDNUhsUOs0IVEb4lQVCAmJVR8LlpPYTSLscWS7&#10;beDrccUCljP36M6Zaj0Zzc7K+cGSgMU8AaaotXKgTsBh/zpbAvMBSaK2pAR8KQ/r+vamwlLaC23V&#10;eRc6FkvIlyigD2EsOfdtrwz6uR0VxexoncEQR9dx6fASy43maZIU3OBA8UKPo3ruVfu5OxkB6SgH&#10;/F51zYvePmz2H29OHty7EPd30+YJWFBT+IPhqh/VoY5OjT2R9EwLmC3yLItsTB7zNAd2ZZJsVQBr&#10;fncF8Lri//+ofwAAAP//AwBQSwECLQAUAAYACAAAACEAtoM4kv4AAADhAQAAEwAAAAAAAAAAAAAA&#10;AAAAAAAAW0NvbnRlbnRfVHlwZXNdLnhtbFBLAQItABQABgAIAAAAIQA4/SH/1gAAAJQBAAALAAAA&#10;AAAAAAAAAAAAAC8BAABfcmVscy8ucmVsc1BLAQItABQABgAIAAAAIQBfufVRxgEAAIIDAAAOAAAA&#10;AAAAAAAAAAAAAC4CAABkcnMvZTJvRG9jLnhtbFBLAQItABQABgAIAAAAIQB6/8uj4wAAAA8BAAAP&#10;AAAAAAAAAAAAAAAAACAEAABkcnMvZG93bnJldi54bWxQSwUGAAAAAAQABADzAAAAMAU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65920" behindDoc="0" locked="0" layoutInCell="1" allowOverlap="1" wp14:anchorId="1A7BD2FF" wp14:editId="1B5A4B0B">
              <wp:simplePos x="0" y="0"/>
              <wp:positionH relativeFrom="column">
                <wp:posOffset>-1009650</wp:posOffset>
              </wp:positionH>
              <wp:positionV relativeFrom="paragraph">
                <wp:posOffset>7783195</wp:posOffset>
              </wp:positionV>
              <wp:extent cx="7574915" cy="635"/>
              <wp:effectExtent l="0" t="0" r="26035" b="37465"/>
              <wp:wrapNone/>
              <wp:docPr id="2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88E8DE" id="Line 13"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12.85pt" to="516.95pt,6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A3FGBQ4wAAAA8BAAAP&#10;AAAAZHJzL2Rvd25yZXYueG1sTI/NTsMwEITvSLyDtUhcUOs0VaFJ41QVCAmJU38OHDfxkkSN15Ht&#10;toGnxxUHOO7MaPabYj2aXpzJ+c6ygtk0AUFcW91xo+Cwf50sQfiArLG3TAq+yMO6vL0pMNf2wls6&#10;70IjYgn7HBW0IQy5lL5uyaCf2oE4ep/WGQzxdI3UDi+x3PQyTZJHabDj+KHFgZ5bqo+7k1GQDrrD&#10;76ypXvrtw2b/8eb0wb0rdX83blYgAo3hLwxX/IgOZWSq7Im1F72CyWyRxTEhOmm6eAJxzSTzeQai&#10;+tWWIMtC/t9R/gAAAP//AwBQSwECLQAUAAYACAAAACEAtoM4kv4AAADhAQAAEwAAAAAAAAAAAAAA&#10;AAAAAAAAW0NvbnRlbnRfVHlwZXNdLnhtbFBLAQItABQABgAIAAAAIQA4/SH/1gAAAJQBAAALAAAA&#10;AAAAAAAAAAAAAC8BAABfcmVscy8ucmVsc1BLAQItABQABgAIAAAAIQBfufVRxgEAAIIDAAAOAAAA&#10;AAAAAAAAAAAAAC4CAABkcnMvZTJvRG9jLnhtbFBLAQItABQABgAIAAAAIQA3FGBQ4wAAAA8BAAAP&#10;AAAAAAAAAAAAAAAAACAEAABkcnMvZG93bnJldi54bWxQSwUGAAAAAAQABADzAAAAMAU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61824" behindDoc="0" locked="0" layoutInCell="1" allowOverlap="1" wp14:anchorId="71FDA6A1" wp14:editId="2AEE7330">
              <wp:simplePos x="0" y="0"/>
              <wp:positionH relativeFrom="column">
                <wp:posOffset>-1009650</wp:posOffset>
              </wp:positionH>
              <wp:positionV relativeFrom="paragraph">
                <wp:posOffset>6343015</wp:posOffset>
              </wp:positionV>
              <wp:extent cx="7574915" cy="635"/>
              <wp:effectExtent l="0" t="0" r="26035" b="37465"/>
              <wp:wrapNone/>
              <wp:docPr id="2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79CBF" id="Line 14"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99.45pt" to="516.95pt,4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DjHGsQ4QAAAA0BAAAP&#10;AAAAZHJzL2Rvd25yZXYueG1sTI/NTsMwEITvSLyDtUhcUOu0FagOcaoKhITEqT8Hjpt4SSLidWS7&#10;beDpcU70trszmv2m2Iy2F2fyoXOsYTHPQBDXznTcaDge3mZrECEiG+wdk4YfCrApb28KzI278I7O&#10;+9iIFMIhRw1tjEMuZahbshjmbiBO2pfzFmNafSONx0sKt71cZtmTtNhx+tDiQC8t1d/7k9WwHEyH&#10;v6qpXvvdw/bw+e7N0X9ofX83bp9BRBrjvxkm/IQOZWKq3IlNEL2G2eJRpTJRg1JrBWKyZKtVmqrp&#10;lDRZFvK6RfkHAAD//wMAUEsBAi0AFAAGAAgAAAAhALaDOJL+AAAA4QEAABMAAAAAAAAAAAAAAAAA&#10;AAAAAFtDb250ZW50X1R5cGVzXS54bWxQSwECLQAUAAYACAAAACEAOP0h/9YAAACUAQAACwAAAAAA&#10;AAAAAAAAAAAvAQAAX3JlbHMvLnJlbHNQSwECLQAUAAYACAAAACEAX7n1UcYBAACCAwAADgAAAAAA&#10;AAAAAAAAAAAuAgAAZHJzL2Uyb0RvYy54bWxQSwECLQAUAAYACAAAACEA4xxrEOEAAAANAQAADwAA&#10;AAAAAAAAAAAAAAAgBAAAZHJzL2Rvd25yZXYueG1sUEsFBgAAAAAEAAQA8wAAAC4FA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7728" behindDoc="0" locked="0" layoutInCell="1" allowOverlap="1" wp14:anchorId="18C5C64A" wp14:editId="7654D427">
              <wp:simplePos x="0" y="0"/>
              <wp:positionH relativeFrom="column">
                <wp:posOffset>-1009650</wp:posOffset>
              </wp:positionH>
              <wp:positionV relativeFrom="paragraph">
                <wp:posOffset>4902835</wp:posOffset>
              </wp:positionV>
              <wp:extent cx="7574915" cy="635"/>
              <wp:effectExtent l="0" t="0" r="26035" b="37465"/>
              <wp:wrapNone/>
              <wp:docPr id="2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B9ED21" id="Line 16"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86.05pt" to="516.95pt,38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DzXuhi4gAAAA0BAAAP&#10;AAAAZHJzL2Rvd25yZXYueG1sTI/NTsMwEITvSLyDtUhcUOskFZSEOFUFQkLi1J8Dx028JBHxOrLd&#10;NvD0uFzKcXZGs9+Uq8kM4kjO95YVpPMEBHFjdc+tgv3udfYIwgdkjYNlUvBNHlbV9VWJhbYn3tBx&#10;G1oRS9gXqKALYSyk9E1HBv3cjsTR+7TOYIjStVI7PMVyM8gsSR6kwZ7jhw5Heu6o+doejIJs1D3+&#10;5G39Mmzu1ruPN6f37l2p25tp/QQi0BQuYTjjR3SoIlNtD6y9GBTM0vs8jgkKlsssBXGOJItFDqL+&#10;O2Ugq1L+X1H9AgAA//8DAFBLAQItABQABgAIAAAAIQC2gziS/gAAAOEBAAATAAAAAAAAAAAAAAAA&#10;AAAAAABbQ29udGVudF9UeXBlc10ueG1sUEsBAi0AFAAGAAgAAAAhADj9If/WAAAAlAEAAAsAAAAA&#10;AAAAAAAAAAAALwEAAF9yZWxzLy5yZWxzUEsBAi0AFAAGAAgAAAAhAF+59VHGAQAAggMAAA4AAAAA&#10;AAAAAAAAAAAALgIAAGRycy9lMm9Eb2MueG1sUEsBAi0AFAAGAAgAAAAhAPNe6GL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66944" behindDoc="0" locked="0" layoutInCell="1" allowOverlap="1" wp14:anchorId="2F5BE31D" wp14:editId="7324AE9E">
              <wp:simplePos x="0" y="0"/>
              <wp:positionH relativeFrom="column">
                <wp:posOffset>-1009650</wp:posOffset>
              </wp:positionH>
              <wp:positionV relativeFrom="paragraph">
                <wp:posOffset>8143240</wp:posOffset>
              </wp:positionV>
              <wp:extent cx="7574915" cy="635"/>
              <wp:effectExtent l="0" t="0" r="26035" b="37465"/>
              <wp:wrapNone/>
              <wp:docPr id="1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7E33AC" id="Line 17"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41.2pt" to="516.95pt,64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AzfrlI4wAAAA8BAAAP&#10;AAAAZHJzL2Rvd25yZXYueG1sTI/NTsMwEITvSLyDtUhcUOs0pahJ41QVCAmJU38OHDfxNomI15Ht&#10;toGnxxUHOO7MaPabYj2aXpzJ+c6ygtk0AUFcW91xo+Cwf50sQfiArLG3TAq+yMO6vL0pMNf2wls6&#10;70IjYgn7HBW0IQy5lL5uyaCf2oE4ekfrDIZ4ukZqh5dYbnqZJsmTNNhx/NDiQM8t1Z+7k1GQDrrD&#10;76ypXvrtw2b/8eb0wb0rdX83blYgAo3hLwxX/IgOZWSq7Im1F72CyWyRxTEhOukyfQRxzSTzeQai&#10;+tUWIMtC/t9R/gAAAP//AwBQSwECLQAUAAYACAAAACEAtoM4kv4AAADhAQAAEwAAAAAAAAAAAAAA&#10;AAAAAAAAW0NvbnRlbnRfVHlwZXNdLnhtbFBLAQItABQABgAIAAAAIQA4/SH/1gAAAJQBAAALAAAA&#10;AAAAAAAAAAAAAC8BAABfcmVscy8ucmVsc1BLAQItABQABgAIAAAAIQBfufVRxgEAAIIDAAAOAAAA&#10;AAAAAAAAAAAAAC4CAABkcnMvZTJvRG9jLnhtbFBLAQItABQABgAIAAAAIQAzfrlI4wAAAA8BAAAP&#10;AAAAAAAAAAAAAAAAACAEAABkcnMvZG93bnJldi54bWxQSwUGAAAAAAQABADzAAAAMAU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62848" behindDoc="0" locked="0" layoutInCell="1" allowOverlap="1" wp14:anchorId="614BD07E" wp14:editId="348A5D99">
              <wp:simplePos x="0" y="0"/>
              <wp:positionH relativeFrom="column">
                <wp:posOffset>-1009650</wp:posOffset>
              </wp:positionH>
              <wp:positionV relativeFrom="paragraph">
                <wp:posOffset>6703060</wp:posOffset>
              </wp:positionV>
              <wp:extent cx="7574915" cy="635"/>
              <wp:effectExtent l="0" t="0" r="26035" b="37465"/>
              <wp:wrapNone/>
              <wp:docPr id="1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504B11" id="Line 18"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7.8pt" to="516.95pt,5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CxMDZ24wAAAA8BAAAP&#10;AAAAZHJzL2Rvd25yZXYueG1sTI9LT8MwEITvSPwHa5G4oNZuq5QmxKkqEBISpz4OHDfxNonwI7Ld&#10;NvDrccUBjjszmv2mXI9GszP50DsrYTYVwMg2TvW2lXDYv05WwEJEq1A7SxK+KMC6ur0psVDuYrd0&#10;3sWWpRIbCpTQxTgUnIemI4Nh6gayyTs6bzCm07dcebykcqP5XIglN9jb9KHDgZ47aj53JyNhPqge&#10;v/O2ftHbh83+482rg3+X8v5u3DwBizTGvzBc8RM6VImpdierAtMSJrMsT2NickSWLYFdM2KxyIHV&#10;v9oj8Krk/3dUPwAAAP//AwBQSwECLQAUAAYACAAAACEAtoM4kv4AAADhAQAAEwAAAAAAAAAAAAAA&#10;AAAAAAAAW0NvbnRlbnRfVHlwZXNdLnhtbFBLAQItABQABgAIAAAAIQA4/SH/1gAAAJQBAAALAAAA&#10;AAAAAAAAAAAAAC8BAABfcmVscy8ucmVsc1BLAQItABQABgAIAAAAIQBfufVRxgEAAIIDAAAOAAAA&#10;AAAAAAAAAAAAAC4CAABkcnMvZTJvRG9jLnhtbFBLAQItABQABgAIAAAAIQCxMDZ24wAAAA8BAAAP&#10;AAAAAAAAAAAAAAAAACAEAABkcnMvZG93bnJldi54bWxQSwUGAAAAAAQABADzAAAAMAU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8752" behindDoc="0" locked="0" layoutInCell="1" allowOverlap="1" wp14:anchorId="3B3578AB" wp14:editId="0D6319E8">
              <wp:simplePos x="0" y="0"/>
              <wp:positionH relativeFrom="column">
                <wp:posOffset>-1009650</wp:posOffset>
              </wp:positionH>
              <wp:positionV relativeFrom="paragraph">
                <wp:posOffset>5262880</wp:posOffset>
              </wp:positionV>
              <wp:extent cx="7574915" cy="635"/>
              <wp:effectExtent l="0" t="0" r="26035" b="37465"/>
              <wp:wrapNone/>
              <wp:docPr id="17"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37FDA7" id="Line 20"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14.4pt" to="516.95pt,4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AZCdvX4gAAAA0BAAAP&#10;AAAAZHJzL2Rvd25yZXYueG1sTI9NT8MwDIbvSPyHyEhc0JauE6jtmk4TCAmJ0z4OHN3Gaysap0qy&#10;rfDrybjA0far189TricziDM531tWsJgnIIgbq3tuFRz2r7MMhA/IGgfLpOCLPKyr25sSC20vvKXz&#10;LrQilrAvUEEXwlhI6ZuODPq5HYnj7WidwRBH10rt8BLLzSDTJHmSBnuOHzoc6bmj5nN3MgrSUff4&#10;nbf1y7B92Ow/3pw+uHel7u+mzQpEoCn8heGKH9Ghiky1PbH2YlAwWzzmUSYoyNIsSlwjyXKZg6h/&#10;VznIqpT/LaofAAAA//8DAFBLAQItABQABgAIAAAAIQC2gziS/gAAAOEBAAATAAAAAAAAAAAAAAAA&#10;AAAAAABbQ29udGVudF9UeXBlc10ueG1sUEsBAi0AFAAGAAgAAAAhADj9If/WAAAAlAEAAAsAAAAA&#10;AAAAAAAAAAAALwEAAF9yZWxzLy5yZWxzUEsBAi0AFAAGAAgAAAAhAF+59VHGAQAAggMAAA4AAAAA&#10;AAAAAAAAAAAALgIAAGRycy9lMm9Eb2MueG1sUEsBAi0AFAAGAAgAAAAhABkJ29f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2608" behindDoc="0" locked="0" layoutInCell="1" allowOverlap="1" wp14:anchorId="2DE58E55" wp14:editId="5A921D6E">
              <wp:simplePos x="0" y="0"/>
              <wp:positionH relativeFrom="column">
                <wp:posOffset>-1009015</wp:posOffset>
              </wp:positionH>
              <wp:positionV relativeFrom="paragraph">
                <wp:posOffset>3101975</wp:posOffset>
              </wp:positionV>
              <wp:extent cx="7574915" cy="635"/>
              <wp:effectExtent l="0" t="0" r="26035" b="37465"/>
              <wp:wrapNone/>
              <wp:docPr id="16"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ECB01F" id="Line 21"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44.25pt" to="517pt,24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CCBRhC4gAAAA0BAAAP&#10;AAAAZHJzL2Rvd25yZXYueG1sTI9NT8MwDIbvSPyHyEhc0JZubFPXNZ0mEBISp30cOLqNaas1TpVk&#10;W+HXk+0CR9uPXj9vvh5MJ87kfGtZwWScgCCurG65VnDYv41SED4ga+wsk4Jv8rAu7u9yzLS98JbO&#10;u1CLGMI+QwVNCH0mpa8aMujHtieOty/rDIY4ulpqh5cYbjo5TZKFNNhy/NBgTy8NVcfdySiY9rrF&#10;n2Vdvnbbp83+893pg/tQ6vFh2KxABBrCHwxX/agORXQq7Ym1F52C0WSeLiOrYJamcxBXJHmexX7l&#10;bbUAWeTyf4viFwAA//8DAFBLAQItABQABgAIAAAAIQC2gziS/gAAAOEBAAATAAAAAAAAAAAAAAAA&#10;AAAAAABbQ29udGVudF9UeXBlc10ueG1sUEsBAi0AFAAGAAgAAAAhADj9If/WAAAAlAEAAAsAAAAA&#10;AAAAAAAAAAAALwEAAF9yZWxzLy5yZWxzUEsBAi0AFAAGAAgAAAAhAF+59VHGAQAAggMAAA4AAAAA&#10;AAAAAAAAAAAALgIAAGRycy9lMm9Eb2MueG1sUEsBAi0AFAAGAAgAAAAhAIIFGEL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3632" behindDoc="0" locked="0" layoutInCell="1" allowOverlap="1" wp14:anchorId="327FFAE6" wp14:editId="72C91FA5">
              <wp:simplePos x="0" y="0"/>
              <wp:positionH relativeFrom="column">
                <wp:posOffset>-1009650</wp:posOffset>
              </wp:positionH>
              <wp:positionV relativeFrom="paragraph">
                <wp:posOffset>3462655</wp:posOffset>
              </wp:positionV>
              <wp:extent cx="7574915" cy="635"/>
              <wp:effectExtent l="0" t="0" r="26035" b="37465"/>
              <wp:wrapNone/>
              <wp:docPr id="1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88ADA5" id="Line 22"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72.65pt" to="516.95pt,27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AA5nKY4gAAAA0BAAAP&#10;AAAAZHJzL2Rvd25yZXYueG1sTI/NTsMwEITvSLyDtUhcUOu0aRAJcaoKhITEqT8Hjpt4SSLidWS7&#10;beDpcbnAcXZGs9+U68kM4kTO95YVLOYJCOLG6p5bBYf9y+wBhA/IGgfLpOCLPKyr66sSC23PvKXT&#10;LrQilrAvUEEXwlhI6ZuODPq5HYmj92GdwRCla6V2eI7lZpDLJLmXBnuOHzoc6amj5nN3NAqWo+7x&#10;O2/r52F7t9m/vzp9cG9K3d5Mm0cQgabwF4YLfkSHKjLV9sjai0HBbJHlcUxQkK2yFMQlkqRpDqL+&#10;Pa1AVqX8v6L6AQAA//8DAFBLAQItABQABgAIAAAAIQC2gziS/gAAAOEBAAATAAAAAAAAAAAAAAAA&#10;AAAAAABbQ29udGVudF9UeXBlc10ueG1sUEsBAi0AFAAGAAgAAAAhADj9If/WAAAAlAEAAAsAAAAA&#10;AAAAAAAAAAAALwEAAF9yZWxzLy5yZWxzUEsBAi0AFAAGAAgAAAAhAF+59VHGAQAAggMAAA4AAAAA&#10;AAAAAAAAAAAALgIAAGRycy9lMm9Eb2MueG1sUEsBAi0AFAAGAAgAAAAhAADmcpj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4656" behindDoc="0" locked="0" layoutInCell="1" allowOverlap="1" wp14:anchorId="28CFF1D5" wp14:editId="4C7D39A4">
              <wp:simplePos x="0" y="0"/>
              <wp:positionH relativeFrom="column">
                <wp:posOffset>-1009650</wp:posOffset>
              </wp:positionH>
              <wp:positionV relativeFrom="paragraph">
                <wp:posOffset>3822700</wp:posOffset>
              </wp:positionV>
              <wp:extent cx="7574915" cy="635"/>
              <wp:effectExtent l="0" t="0" r="26035" b="37465"/>
              <wp:wrapNone/>
              <wp:docPr id="14"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0335A8" id="Line 23"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01pt" to="516.95pt,30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DWpNMg4gAAAA0BAAAP&#10;AAAAZHJzL2Rvd25yZXYueG1sTI/NTsMwEITvSLyDtUhcUGsnFRVJ41QVCAmJU38OHDexm0TY68h2&#10;28DT43KB2+7OaPabaj1Zw87ah8GRhGwugGlqnRqok3DYv86egIWIpNA40hK+dIB1fXtTYanchbb6&#10;vIsdSyEUSpTQxziWnIe21xbD3I2aknZ03mJMq++48nhJ4dbwXIgltzhQ+tDjqJ973X7uTlZCPqoB&#10;v4uueTHbh83+482rg3+X8v5u2qyART3FPzNc8RM61ImpcSdSgRkJs+yxSGWihKXI03C1iMWiANb8&#10;njLgdcX/t6h/AAAA//8DAFBLAQItABQABgAIAAAAIQC2gziS/gAAAOEBAAATAAAAAAAAAAAAAAAA&#10;AAAAAABbQ29udGVudF9UeXBlc10ueG1sUEsBAi0AFAAGAAgAAAAhADj9If/WAAAAlAEAAAsAAAAA&#10;AAAAAAAAAAAALwEAAF9yZWxzLy5yZWxzUEsBAi0AFAAGAAgAAAAhAF+59VHGAQAAggMAAA4AAAAA&#10;AAAAAAAAAAAALgIAAGRycy9lMm9Eb2MueG1sUEsBAi0AFAAGAAgAAAAhANak0yD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1584" behindDoc="0" locked="0" layoutInCell="1" allowOverlap="1" wp14:anchorId="7B192A6E" wp14:editId="0F7DC6B5">
              <wp:simplePos x="0" y="0"/>
              <wp:positionH relativeFrom="column">
                <wp:posOffset>-1009650</wp:posOffset>
              </wp:positionH>
              <wp:positionV relativeFrom="paragraph">
                <wp:posOffset>2742565</wp:posOffset>
              </wp:positionV>
              <wp:extent cx="7574915" cy="635"/>
              <wp:effectExtent l="0" t="0" r="26035" b="37465"/>
              <wp:wrapNone/>
              <wp:docPr id="1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29D1D8" id="Line 24"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15.95pt" to="516.95pt,3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Dp4+9q4gAAAA0BAAAP&#10;AAAAZHJzL2Rvd25yZXYueG1sTI/NTsMwEITvSLyDtUhcUGsnAUTSOFUFQkLi1J8DRyfeJhHxOrLd&#10;NvD0OCd6290ZzX5TriczsDM631uSkCwFMKTG6p5aCYf9++IFmA+KtBosoYQf9LCubm9KVWh7oS2e&#10;d6FlMYR8oSR0IYwF577p0Ci/tCNS1I7WGRXi6lqunbrEcDPwVIhnblRP8UOnRnztsPnenYyEdNS9&#10;+s3b+m3YPmz2Xx9OH9ynlPd302YFLOAU/s0w40d0qCJTbU+kPRskLJKnPJYJEh6zJAc2W0SWxame&#10;T6kAXpX8ukX1BwAA//8DAFBLAQItABQABgAIAAAAIQC2gziS/gAAAOEBAAATAAAAAAAAAAAAAAAA&#10;AAAAAABbQ29udGVudF9UeXBlc10ueG1sUEsBAi0AFAAGAAgAAAAhADj9If/WAAAAlAEAAAsAAAAA&#10;AAAAAAAAAAAALwEAAF9yZWxzLy5yZWxzUEsBAi0AFAAGAAgAAAAhAF+59VHGAQAAggMAAA4AAAAA&#10;AAAAAAAAAAAALgIAAGRycy9lMm9Eb2MueG1sUEsBAi0AFAAGAAgAAAAhAOnj72r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48512" behindDoc="0" locked="0" layoutInCell="1" allowOverlap="1" wp14:anchorId="673CD442" wp14:editId="23A7E542">
              <wp:simplePos x="0" y="0"/>
              <wp:positionH relativeFrom="column">
                <wp:posOffset>-1009015</wp:posOffset>
              </wp:positionH>
              <wp:positionV relativeFrom="paragraph">
                <wp:posOffset>1661795</wp:posOffset>
              </wp:positionV>
              <wp:extent cx="7574915" cy="635"/>
              <wp:effectExtent l="0" t="0" r="26035" b="37465"/>
              <wp:wrapNone/>
              <wp:docPr id="12"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5B83D9" id="Line 25"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30.85pt" to="517pt,13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CdgD0q4gAAAA0BAAAP&#10;AAAAZHJzL2Rvd25yZXYueG1sTI9NT8MwDIbvSPyHyEhc0JZ2wOi6ptMEQkLitI8Dx7Tx2orGqZJs&#10;K/x6PC5wtP3q8fMWq9H24oQ+dI4UpNMEBFLtTEeNgv3udZKBCFGT0b0jVPCFAVbl9VWhc+POtMHT&#10;NjaCIRRyraCNccilDHWLVoepG5D4dnDe6sijb6Tx+sxw28tZksyl1R3xh1YP+Nxi/bk9WgWzwXT6&#10;e9FUL/3mbr37ePNm79+Vur0Z10sQEcf4F4aLPqtDyU6VO5IJolcwSR+zBWeZNk+fQFwiyf0D96t+&#10;VxnIspD/W5Q/AAAA//8DAFBLAQItABQABgAIAAAAIQC2gziS/gAAAOEBAAATAAAAAAAAAAAAAAAA&#10;AAAAAABbQ29udGVudF9UeXBlc10ueG1sUEsBAi0AFAAGAAgAAAAhADj9If/WAAAAlAEAAAsAAAAA&#10;AAAAAAAAAAAALwEAAF9yZWxzLy5yZWxzUEsBAi0AFAAGAAgAAAAhAF+59VHGAQAAggMAAA4AAAAA&#10;AAAAAAAAAAAALgIAAGRycy9lMm9Eb2MueG1sUEsBAi0AFAAGAAgAAAAhAJ2APSr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49536" behindDoc="0" locked="0" layoutInCell="1" allowOverlap="1" wp14:anchorId="7B12E36C" wp14:editId="1EABAD42">
              <wp:simplePos x="0" y="0"/>
              <wp:positionH relativeFrom="column">
                <wp:posOffset>-1009650</wp:posOffset>
              </wp:positionH>
              <wp:positionV relativeFrom="paragraph">
                <wp:posOffset>2022475</wp:posOffset>
              </wp:positionV>
              <wp:extent cx="7574915" cy="635"/>
              <wp:effectExtent l="0" t="0" r="26035" b="37465"/>
              <wp:wrapNone/>
              <wp:docPr id="1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06963C" id="Line 26"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59.25pt" to="516.95pt,15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Bt97Xq4gAAAA0BAAAP&#10;AAAAZHJzL2Rvd25yZXYueG1sTI/NTsMwEITvSLyDtUhcUOukUasmxKkqEBISp/4cOG7iJYmI15Ht&#10;toGnx+UCx9kZzX5TbiYziDM531tWkM4TEMSN1T23Co6Hl9kahA/IGgfLpOCLPGyq25sSC20vvKPz&#10;PrQilrAvUEEXwlhI6ZuODPq5HYmj92GdwRCla6V2eInlZpCLJFlJgz3HDx2O9NRR87k/GQWLUff4&#10;nbf187B72B7eX50+ujel7u+m7SOIQFP4C8MVP6JDFZlqe2LtxaBgli7zOCYoyNL1EsQ1kmRZDqL+&#10;Pa1AVqX8v6L6AQAA//8DAFBLAQItABQABgAIAAAAIQC2gziS/gAAAOEBAAATAAAAAAAAAAAAAAAA&#10;AAAAAABbQ29udGVudF9UeXBlc10ueG1sUEsBAi0AFAAGAAgAAAAhADj9If/WAAAAlAEAAAsAAAAA&#10;AAAAAAAAAAAALwEAAF9yZWxzLy5yZWxzUEsBAi0AFAAGAAgAAAAhAF+59VHGAQAAggMAAA4AAAAA&#10;AAAAAAAAAAAALgIAAGRycy9lMm9Eb2MueG1sUEsBAi0AFAAGAAgAAAAhAG33ter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0560" behindDoc="0" locked="0" layoutInCell="1" allowOverlap="1" wp14:anchorId="3B227CBE" wp14:editId="35184E9B">
              <wp:simplePos x="0" y="0"/>
              <wp:positionH relativeFrom="column">
                <wp:posOffset>-1009650</wp:posOffset>
              </wp:positionH>
              <wp:positionV relativeFrom="paragraph">
                <wp:posOffset>2382520</wp:posOffset>
              </wp:positionV>
              <wp:extent cx="7574915" cy="635"/>
              <wp:effectExtent l="0" t="0" r="26035" b="37465"/>
              <wp:wrapNone/>
              <wp:docPr id="1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F122BF" id="Line 27"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7.6pt" to="516.95pt,18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BHkXVh4gAAAA0BAAAP&#10;AAAAZHJzL2Rvd25yZXYueG1sTI/NTsMwEITvSLyDtUhcUOs0UYGEOFUFQkLi1J8Dx028JBHxOrLd&#10;NvD0uFzKcXZGs9+Uq8kM4kjO95YVLOYJCOLG6p5bBfvd6+wRhA/IGgfLpOCbPKyq66sSC21PvKHj&#10;NrQilrAvUEEXwlhI6ZuODPq5HYmj92mdwRCla6V2eIrlZpBpktxLgz3HDx2O9NxR87U9GAXpqHv8&#10;ydv6ZdjcrXcfb07v3btStzfT+glEoClcwnDGj+hQRabaHlh7MSiYLZZ5HBMUZA/LFMQ5kmRZDqL+&#10;O2Ugq1L+X1H9AgAA//8DAFBLAQItABQABgAIAAAAIQC2gziS/gAAAOEBAAATAAAAAAAAAAAAAAAA&#10;AAAAAABbQ29udGVudF9UeXBlc10ueG1sUEsBAi0AFAAGAAgAAAAhADj9If/WAAAAlAEAAAsAAAAA&#10;AAAAAAAAAAAALwEAAF9yZWxzLy5yZWxzUEsBAi0AFAAGAAgAAAAhAF+59VHGAQAAggMAAA4AAAAA&#10;AAAAAAAAAAAALgIAAGRycy9lMm9Eb2MueG1sUEsBAi0AFAAGAAgAAAAhAEeRdWH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47488" behindDoc="0" locked="0" layoutInCell="1" allowOverlap="1" wp14:anchorId="008C5206" wp14:editId="22336F1F">
              <wp:simplePos x="0" y="0"/>
              <wp:positionH relativeFrom="column">
                <wp:posOffset>-1009650</wp:posOffset>
              </wp:positionH>
              <wp:positionV relativeFrom="paragraph">
                <wp:posOffset>1302385</wp:posOffset>
              </wp:positionV>
              <wp:extent cx="7574915" cy="635"/>
              <wp:effectExtent l="0" t="0" r="26035" b="3746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B42EEE" id="Line 28"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02.55pt" to="516.95pt,10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AWkJqX4QAAAA0BAAAP&#10;AAAAZHJzL2Rvd25yZXYueG1sTI/LTsMwEEX3SPyDNUhsUGsnVRFJ41QVCAmJVR8LlpN4mkT4Edlu&#10;G/h6XDawnJmrM+dW68lodiYfBmclZHMBjGzr1GA7CYf96+wJWIhoFWpnScIXBVjXtzcVlspd7JbO&#10;u9ixBLGhRAl9jGPJeWh7MhjmbiSbbkfnDcY0+o4rj5cEN5rnQjxyg4NNH3oc6bmn9nN3MhLyUQ34&#10;XXTNi94+bPYfb14d/LuU93fTZgUs0hT/wnDVT+pQJ6fGnawKTEuYZcsilYmJJpYZsGtELBYFsOZ3&#10;lQOvK/6/Rf0DAAD//wMAUEsBAi0AFAAGAAgAAAAhALaDOJL+AAAA4QEAABMAAAAAAAAAAAAAAAAA&#10;AAAAAFtDb250ZW50X1R5cGVzXS54bWxQSwECLQAUAAYACAAAACEAOP0h/9YAAACUAQAACwAAAAAA&#10;AAAAAAAAAAAvAQAAX3JlbHMvLnJlbHNQSwECLQAUAAYACAAAACEAX7n1UcYBAACCAwAADgAAAAAA&#10;AAAAAAAAAAAuAgAAZHJzL2Uyb0RvYy54bWxQSwECLQAUAAYACAAAACEAFpCal+EAAAANAQAADwAA&#10;AAAAAAAAAAAAAAAgBAAAZHJzL2Rvd25yZXYueG1sUEsFBgAAAAAEAAQA8wAAAC4FA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46464" behindDoc="0" locked="0" layoutInCell="1" allowOverlap="1" wp14:anchorId="2A3AC1EB" wp14:editId="2B2E288E">
              <wp:simplePos x="0" y="0"/>
              <wp:positionH relativeFrom="column">
                <wp:posOffset>-1009650</wp:posOffset>
              </wp:positionH>
              <wp:positionV relativeFrom="paragraph">
                <wp:posOffset>942340</wp:posOffset>
              </wp:positionV>
              <wp:extent cx="7574915" cy="635"/>
              <wp:effectExtent l="0" t="0" r="26035" b="37465"/>
              <wp:wrapNone/>
              <wp:docPr id="8"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CE7244" id="Line 29"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74.2pt" to="516.95pt,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AYNIMT4gAAAA0BAAAP&#10;AAAAZHJzL2Rvd25yZXYueG1sTI9LT8MwEITvSPwHa5G4oNbpCzVpnKoCISFx6uPAcRMvSdR4Hdlu&#10;G/j1uFzKcWdGs9/k68F04kzOt5YVTMYJCOLK6pZrBYf922gJwgdkjZ1lUvBNHtbF/V2OmbYX3tJ5&#10;F2oRS9hnqKAJoc+k9FVDBv3Y9sTR+7LOYIinq6V2eInlppPTJHmWBluOHxrs6aWh6rg7GQXTXrf4&#10;k9bla7d92uw/350+uA+lHh+GzQpEoCHcwnDFj+hQRKbSnlh70SkYTRZpHBOiM1/OQVwjyWyWgij/&#10;pAXIIpf/VxS/AAAA//8DAFBLAQItABQABgAIAAAAIQC2gziS/gAAAOEBAAATAAAAAAAAAAAAAAAA&#10;AAAAAABbQ29udGVudF9UeXBlc10ueG1sUEsBAi0AFAAGAAgAAAAhADj9If/WAAAAlAEAAAsAAAAA&#10;AAAAAAAAAAAALwEAAF9yZWxzLy5yZWxzUEsBAi0AFAAGAAgAAAAhAF+59VHGAQAAggMAAA4AAAAA&#10;AAAAAAAAAAAALgIAAGRycy9lMm9Eb2MueG1sUEsBAi0AFAAGAAgAAAAhABg0gxP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67968" behindDoc="0" locked="0" layoutInCell="1" allowOverlap="1" wp14:anchorId="24D6990E" wp14:editId="57BA7887">
              <wp:simplePos x="0" y="0"/>
              <wp:positionH relativeFrom="column">
                <wp:posOffset>-973455</wp:posOffset>
              </wp:positionH>
              <wp:positionV relativeFrom="paragraph">
                <wp:posOffset>8503285</wp:posOffset>
              </wp:positionV>
              <wp:extent cx="7574915" cy="635"/>
              <wp:effectExtent l="0" t="0" r="26035" b="37465"/>
              <wp:wrapNone/>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3A22B9" id="Line 2"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69.55pt" to="519.8pt,66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D5sAOW4gAAAA8BAAAP&#10;AAAAZHJzL2Rvd25yZXYueG1sTI9NS8QwEIbvgv8hjOBFdtM2uNjadFkUQfC0HwePaTO2xWRSkuxu&#10;9debxYMeZ96Hd56p17M17IQ+jI4k5MsMGFLn9Ei9hMP+ZfEALERFWhlHKOELA6yb66taVdqdaYun&#10;XexZKqFQKQlDjFPFeegGtCos3YSUsg/nrYpp9D3XXp1TuTW8yLIVt2qkdGFQEz4N2H3ujlZCMelR&#10;fZd9+2y2d5v9+6vXB/8m5e3NvHkEFnGOfzBc9JM6NMmpdUfSgRkJi/xeiMSmRIgyB3ZhMlGugLW/&#10;uwJ4U/P/fzQ/AAAA//8DAFBLAQItABQABgAIAAAAIQC2gziS/gAAAOEBAAATAAAAAAAAAAAAAAAA&#10;AAAAAABbQ29udGVudF9UeXBlc10ueG1sUEsBAi0AFAAGAAgAAAAhADj9If/WAAAAlAEAAAsAAAAA&#10;AAAAAAAAAAAALwEAAF9yZWxzLy5yZWxzUEsBAi0AFAAGAAgAAAAhAF+59VHGAQAAggMAAA4AAAAA&#10;AAAAAAAAAAAALgIAAGRycy9lMm9Eb2MueG1sUEsBAi0AFAAGAAgAAAAhAPmwA5biAAAADw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63872" behindDoc="0" locked="0" layoutInCell="1" allowOverlap="1" wp14:anchorId="27AEAB59" wp14:editId="72F03E76">
              <wp:simplePos x="0" y="0"/>
              <wp:positionH relativeFrom="column">
                <wp:posOffset>-1009650</wp:posOffset>
              </wp:positionH>
              <wp:positionV relativeFrom="paragraph">
                <wp:posOffset>7063105</wp:posOffset>
              </wp:positionV>
              <wp:extent cx="7574915" cy="635"/>
              <wp:effectExtent l="0" t="0" r="26035" b="37465"/>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6E0207" id="Line 3"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56.15pt" to="516.95pt,55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ADapHT4gAAAA8BAAAP&#10;AAAAZHJzL2Rvd25yZXYueG1sTI9LT8MwEITvSPwHa5G4oNZ5ACIhTlWBkJA49XHguImXJCJeR7bb&#10;Bn49rjjAcWdGs99Uq9mM4kjOD5YVpMsEBHFr9cCdgv3uZfEAwgdkjaNlUvBFHlb15UWFpbYn3tBx&#10;GzoRS9iXqKAPYSql9G1PBv3STsTR+7DOYIin66R2eIrlZpRZktxLgwPHDz1O9NRT+7k9GAXZpAf8&#10;LrrmedzcrHfvr07v3ZtS11fz+hFEoDn8heGMH9GhjkyNPbD2YlSwSO+KOCZEJ02zHMQ5k+R5AaL5&#10;1W5B1pX8v6P+AQAA//8DAFBLAQItABQABgAIAAAAIQC2gziS/gAAAOEBAAATAAAAAAAAAAAAAAAA&#10;AAAAAABbQ29udGVudF9UeXBlc10ueG1sUEsBAi0AFAAGAAgAAAAhADj9If/WAAAAlAEAAAsAAAAA&#10;AAAAAAAAAAAALwEAAF9yZWxzLy5yZWxzUEsBAi0AFAAGAAgAAAAhAF+59VHGAQAAggMAAA4AAAAA&#10;AAAAAAAAAAAALgIAAGRycy9lMm9Eb2MueG1sUEsBAi0AFAAGAAgAAAAhAANqkdPiAAAADw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9776" behindDoc="0" locked="0" layoutInCell="1" allowOverlap="1" wp14:anchorId="05991980" wp14:editId="5D73F4E0">
              <wp:simplePos x="0" y="0"/>
              <wp:positionH relativeFrom="column">
                <wp:posOffset>-1009650</wp:posOffset>
              </wp:positionH>
              <wp:positionV relativeFrom="paragraph">
                <wp:posOffset>5622925</wp:posOffset>
              </wp:positionV>
              <wp:extent cx="7574915" cy="635"/>
              <wp:effectExtent l="0" t="0" r="26035" b="37465"/>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770D31" id="Line 4"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42.75pt" to="516.95pt,44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C5vPbL4gAAAA0BAAAP&#10;AAAAZHJzL2Rvd25yZXYueG1sTI/NTsMwEITvSLyDtUhcUOu0VaokxKkqEBISp/4cOG7iJYmI15Ht&#10;toGnx+UCx9kZzX5TbiYziDM531tWsJgnIIgbq3tuFRwPL7MMhA/IGgfLpOCLPGyq25sSC20vvKPz&#10;PrQilrAvUEEXwlhI6ZuODPq5HYmj92GdwRCla6V2eInlZpDLJFlLgz3HDx2O9NRR87k/GQXLUff4&#10;nbf187B72B7eX50+ujel7u+m7SOIQFP4C8MVP6JDFZlqe2LtxaBgtkjzOCYoyLI0BXGNJKtVDqL+&#10;Pa1BVqX8v6L6AQAA//8DAFBLAQItABQABgAIAAAAIQC2gziS/gAAAOEBAAATAAAAAAAAAAAAAAAA&#10;AAAAAABbQ29udGVudF9UeXBlc10ueG1sUEsBAi0AFAAGAAgAAAAhADj9If/WAAAAlAEAAAsAAAAA&#10;AAAAAAAAAAAALwEAAF9yZWxzLy5yZWxzUEsBAi0AFAAGAAgAAAAhAF+59VHGAQAAggMAAA4AAAAA&#10;AAAAAAAAAAAALgIAAGRycy9lMm9Eb2MueG1sUEsBAi0AFAAGAAgAAAAhALm89sv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68992" behindDoc="0" locked="0" layoutInCell="1" allowOverlap="1" wp14:anchorId="44862A1D" wp14:editId="6A0A7439">
              <wp:simplePos x="0" y="0"/>
              <wp:positionH relativeFrom="column">
                <wp:posOffset>-972820</wp:posOffset>
              </wp:positionH>
              <wp:positionV relativeFrom="paragraph">
                <wp:posOffset>8862695</wp:posOffset>
              </wp:positionV>
              <wp:extent cx="7574915" cy="635"/>
              <wp:effectExtent l="0" t="0" r="26035" b="37465"/>
              <wp:wrapNone/>
              <wp:docPr id="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C93756" id="Line 6"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697.85pt" to="519.85pt,69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DCLtrl4wAAAA8BAAAP&#10;AAAAZHJzL2Rvd25yZXYueG1sTI/NTsMwEITvSLyDtUhcUOs0UaEJcaoKhITEqT8HjpvYJBHxOrLd&#10;NvD0bMUBbrs7o9lvyvVkB3EyPvSOFCzmCQhDjdM9tQoO+5fZCkSISBoHR0bBlwmwrq6vSiy0O9PW&#10;nHaxFRxCoUAFXYxjIWVoOmMxzN1oiLUP5y1GXn0rtcczh9tBpklyLy32xB86HM1TZ5rP3dEqSEfd&#10;43fe1s/D9m6zf3/1+uDflLq9mTaPIKKZ4p8ZLviMDhUz1e5IOohBwWyxzFL2spLlywcQF0+S5TzV&#10;v7cVyKqU/3tUPwAAAP//AwBQSwECLQAUAAYACAAAACEAtoM4kv4AAADhAQAAEwAAAAAAAAAAAAAA&#10;AAAAAAAAW0NvbnRlbnRfVHlwZXNdLnhtbFBLAQItABQABgAIAAAAIQA4/SH/1gAAAJQBAAALAAAA&#10;AAAAAAAAAAAAAC8BAABfcmVscy8ucmVsc1BLAQItABQABgAIAAAAIQBfufVRxgEAAIIDAAAOAAAA&#10;AAAAAAAAAAAAAC4CAABkcnMvZTJvRG9jLnhtbFBLAQItABQABgAIAAAAIQDCLtrl4wAAAA8BAAAP&#10;AAAAAAAAAAAAAAAAACAEAABkcnMvZG93bnJldi54bWxQSwUGAAAAAAQABADzAAAAMAU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45440" behindDoc="0" locked="0" layoutInCell="1" allowOverlap="1" wp14:anchorId="2E1998CF" wp14:editId="2707F878">
              <wp:simplePos x="0" y="0"/>
              <wp:positionH relativeFrom="column">
                <wp:posOffset>4824730</wp:posOffset>
              </wp:positionH>
              <wp:positionV relativeFrom="paragraph">
                <wp:posOffset>-363220</wp:posOffset>
              </wp:positionV>
              <wp:extent cx="635" cy="10678160"/>
              <wp:effectExtent l="0" t="0" r="37465" b="27940"/>
              <wp:wrapNone/>
              <wp:docPr id="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137C61" id="Line 30"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28.6pt" to="379.95pt,8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8fNxwEAAIMDAAAOAAAAZHJzL2Uyb0RvYy54bWysU8Fu2zAMvQ/YPwi6L45bNC2MOD2k6y7d&#10;FqDdBzCSbAuTRUFUYufvR2lpVmyHAcN8EEzy6ZnvkV7fz6MTRxPJom9lvVhKYbxCbX3fym8vjx/u&#10;pKAEXoNDb1p5MiTvN+/frafQmCsc0GkTBZN4aqbQyiGl0FQVqcGMQAsMxnOxwzhC4jD2lY4wMfvo&#10;qqvlclVNGHWIqAwRZx9+FuWm8HedUelr15FJwrWSe0vljOXc57ParKHpI4TBqnMb8A9djGA9f/RC&#10;9QAJxCHaP6hGqyISdmmhcKyw66wyRQOrqZe/qXkeIJiihc2hcLGJ/h+t+nLc+l3MravZP4cnVN9J&#10;eNwO4HtTGng5BR5cna2qpkDN5UoOKOyi2E+fUTMGDgmLC3MXx0zJ+sRczD5dzDZzEoqTq+sbKRTn&#10;6+Xq9q5elVlU0LzeDZHSJ4OjyC+tdNZnK6CB4xOl3As0r5Cc9vhonSvjdF5Mrbyub2/KBUJndS5m&#10;GMV+v3VRHCEvRHmKMK68hUU8eF3IBgP6o9ciFRc8L7HM7DRK4QyvPL8UXALr/o7jpp0/+5ity3tK&#10;zR71aRezphzxpIu681bmVXobF9Svf2fzAwAA//8DAFBLAwQUAAYACAAAACEAA7DTXeEAAAAMAQAA&#10;DwAAAGRycy9kb3ducmV2LnhtbEyPy07DMBBF90j8gzVIbFDrEPVBQpyqAiEhsepjwdKJhyTCHke2&#10;2wa+nmEFy5k5unNutZmcFWcMcfCk4H6egUBqvRmoU3A8vMweQMSkyWjrCRV8YYRNfX1V6dL4C+3w&#10;vE+d4BCKpVbQpzSWUsa2R6fj3I9IfPvwwenEY+ikCfrC4c7KPMtW0umB+EOvR3zqsf3cn5yCfDSD&#10;/i665tnu7raH99dgjuFNqdubafsIIuGU/mD41Wd1qNmp8ScyUVgF62XB6knBbLnOQTDBmwJEw+gq&#10;XyxA1pX8X6L+AQAA//8DAFBLAQItABQABgAIAAAAIQC2gziS/gAAAOEBAAATAAAAAAAAAAAAAAAA&#10;AAAAAABbQ29udGVudF9UeXBlc10ueG1sUEsBAi0AFAAGAAgAAAAhADj9If/WAAAAlAEAAAsAAAAA&#10;AAAAAAAAAAAALwEAAF9yZWxzLy5yZWxzUEsBAi0AFAAGAAgAAAAhAE8Dx83HAQAAgwMAAA4AAAAA&#10;AAAAAAAAAAAALgIAAGRycy9lMm9Eb2MueG1sUEsBAi0AFAAGAAgAAAAhAAOw013hAAAADAEAAA8A&#10;AAAAAAAAAAAAAAAAIQ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44416" behindDoc="0" locked="0" layoutInCell="1" allowOverlap="1" wp14:anchorId="77D3E111" wp14:editId="166E4256">
              <wp:simplePos x="0" y="0"/>
              <wp:positionH relativeFrom="column">
                <wp:posOffset>-114300</wp:posOffset>
              </wp:positionH>
              <wp:positionV relativeFrom="paragraph">
                <wp:posOffset>-374015</wp:posOffset>
              </wp:positionV>
              <wp:extent cx="635" cy="10791825"/>
              <wp:effectExtent l="0" t="0" r="37465" b="952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79182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DA2171" id="Line 1"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29.45pt" to="-8.95pt,8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35axwEAAIMDAAAOAAAAZHJzL2Uyb0RvYy54bWysU8Fu2zAMvQ/YPwi6L7ZTpO2MOD2k6y7d&#10;FqDdBzCSbAuTREFUYufvJ2lp1m2HAcN8EESKfHrviV7fzdawowqk0XW8WdScKSdQajd0/Ovzw7tb&#10;ziiCk2DQqY6fFPG7zds368m3aokjGqkCSyCO2sl3fIzRt1VFYlQWaIFeuXTYY7AQUxiGSgaYEro1&#10;1bKur6sJg/QBhSJK2fsfh3xT8Pteifil70lFZjqeuMWyhrLu81pt1tAOAfyoxZkG/AMLC9qlSy9Q&#10;9xCBHYL+A8pqEZCwjwuBtsK+10IVDUlNU/+m5mkEr4qWZA75i030/2DF5+PW7UKmLmb35B9RfCPm&#10;cDuCG1Qh8Hzy6eGabFU1eWovLTkgvwtsP31CmWrgELG4MPfBZsikj83F7NPFbDVHJlLy+mrFmUj5&#10;pr5539wuV+UCaF96faD4UaFledNxo122Alo4PlLMXKB9Kclphw/amPKcxrGp41fNzao0EBot82Eu&#10;ozDstyawI+SBKN/53l/KAh6cLGCjAvnBSRaLCy4NMc/oZDkzKo182pS6CNr8vS6RNu7sY7Yuzym1&#10;e5SnXciacpReuqg7T2Uepddxqfr572y+AwAA//8DAFBLAwQUAAYACAAAACEA3THxm+EAAAAMAQAA&#10;DwAAAGRycy9kb3ducmV2LnhtbEyPzU7DMBCE70i8g7VIXFDqpIKQhjhVBUJC4tSfA8dNvCQRsR3Z&#10;bht4epZTuc1oP83OVOvZjOJEPgzOKsgWKQiyrdOD7RQc9q9JASJEtBpHZ0nBNwVY19dXFZbane2W&#10;TrvYCQ6xoUQFfYxTKWVoezIYFm4iy7dP5w1Gtr6T2uOZw80ol2maS4OD5Q89TvTcU/u1OxoFy0kP&#10;+LPqmpdxe7fZf7x5ffDvSt3ezJsnEJHmeIHhrz5Xh5o7Ne5odRCjgiQreEtk8VCsQDCRZI8sGkbz&#10;+zQHWVfy/4j6FwAA//8DAFBLAQItABQABgAIAAAAIQC2gziS/gAAAOEBAAATAAAAAAAAAAAAAAAA&#10;AAAAAABbQ29udGVudF9UeXBlc10ueG1sUEsBAi0AFAAGAAgAAAAhADj9If/WAAAAlAEAAAsAAAAA&#10;AAAAAAAAAAAALwEAAF9yZWxzLy5yZWxzUEsBAi0AFAAGAAgAAAAhAA/TflrHAQAAgwMAAA4AAAAA&#10;AAAAAAAAAAAALgIAAGRycy9lMm9Eb2MueG1sUEsBAi0AFAAGAAgAAAAhAN0x8ZvhAAAADAEAAA8A&#10;AAAAAAAAAAAAAAAAIQQAAGRycy9kb3ducmV2LnhtbFBLBQYAAAAABAAEAPMAAAAvBQAAAAA=&#10;" strokeweight=".25pt">
              <v:stroke startarrowwidth="narrow" startarrowlength="short" endarrowwidth="narrow" endarrowlength="short"/>
            </v:line>
          </w:pict>
        </mc:Fallback>
      </mc:AlternateContent>
    </w:r>
    <w:r w:rsidR="00B74F62" w:rsidRPr="007529EC">
      <w:rPr>
        <w:rFonts w:ascii="Times Roman" w:hAnsi="Times Roman"/>
      </w:rPr>
      <w:t>Allegato V</w:t>
    </w:r>
    <w:r w:rsidR="00616696">
      <w:rPr>
        <w:rFonts w:ascii="Times Roman" w:hAnsi="Times Roman"/>
      </w:rPr>
      <w:t>I</w:t>
    </w:r>
    <w:r w:rsidR="001E3D4A">
      <w:rPr>
        <w:rFonts w:ascii="Times Roman" w:hAnsi="Times Roman"/>
      </w:rPr>
      <w:t>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A62A7"/>
    <w:multiLevelType w:val="hybridMultilevel"/>
    <w:tmpl w:val="E49E3004"/>
    <w:lvl w:ilvl="0" w:tplc="88FA4F0C">
      <w:start w:val="1"/>
      <w:numFmt w:val="bullet"/>
      <w:lvlText w:val="•"/>
      <w:lvlJc w:val="left"/>
      <w:pPr>
        <w:tabs>
          <w:tab w:val="num" w:pos="720"/>
        </w:tabs>
        <w:ind w:left="720" w:hanging="360"/>
      </w:pPr>
      <w:rPr>
        <w:rFonts w:ascii="Arial" w:hAnsi="Arial" w:hint="default"/>
      </w:rPr>
    </w:lvl>
    <w:lvl w:ilvl="1" w:tplc="FA9857AE" w:tentative="1">
      <w:start w:val="1"/>
      <w:numFmt w:val="bullet"/>
      <w:lvlText w:val="•"/>
      <w:lvlJc w:val="left"/>
      <w:pPr>
        <w:tabs>
          <w:tab w:val="num" w:pos="1440"/>
        </w:tabs>
        <w:ind w:left="1440" w:hanging="360"/>
      </w:pPr>
      <w:rPr>
        <w:rFonts w:ascii="Arial" w:hAnsi="Arial" w:hint="default"/>
      </w:rPr>
    </w:lvl>
    <w:lvl w:ilvl="2" w:tplc="07D24630" w:tentative="1">
      <w:start w:val="1"/>
      <w:numFmt w:val="bullet"/>
      <w:lvlText w:val="•"/>
      <w:lvlJc w:val="left"/>
      <w:pPr>
        <w:tabs>
          <w:tab w:val="num" w:pos="2160"/>
        </w:tabs>
        <w:ind w:left="2160" w:hanging="360"/>
      </w:pPr>
      <w:rPr>
        <w:rFonts w:ascii="Arial" w:hAnsi="Arial" w:hint="default"/>
      </w:rPr>
    </w:lvl>
    <w:lvl w:ilvl="3" w:tplc="096AA1EC" w:tentative="1">
      <w:start w:val="1"/>
      <w:numFmt w:val="bullet"/>
      <w:lvlText w:val="•"/>
      <w:lvlJc w:val="left"/>
      <w:pPr>
        <w:tabs>
          <w:tab w:val="num" w:pos="2880"/>
        </w:tabs>
        <w:ind w:left="2880" w:hanging="360"/>
      </w:pPr>
      <w:rPr>
        <w:rFonts w:ascii="Arial" w:hAnsi="Arial" w:hint="default"/>
      </w:rPr>
    </w:lvl>
    <w:lvl w:ilvl="4" w:tplc="6E367FE2" w:tentative="1">
      <w:start w:val="1"/>
      <w:numFmt w:val="bullet"/>
      <w:lvlText w:val="•"/>
      <w:lvlJc w:val="left"/>
      <w:pPr>
        <w:tabs>
          <w:tab w:val="num" w:pos="3600"/>
        </w:tabs>
        <w:ind w:left="3600" w:hanging="360"/>
      </w:pPr>
      <w:rPr>
        <w:rFonts w:ascii="Arial" w:hAnsi="Arial" w:hint="default"/>
      </w:rPr>
    </w:lvl>
    <w:lvl w:ilvl="5" w:tplc="6A1886C0" w:tentative="1">
      <w:start w:val="1"/>
      <w:numFmt w:val="bullet"/>
      <w:lvlText w:val="•"/>
      <w:lvlJc w:val="left"/>
      <w:pPr>
        <w:tabs>
          <w:tab w:val="num" w:pos="4320"/>
        </w:tabs>
        <w:ind w:left="4320" w:hanging="360"/>
      </w:pPr>
      <w:rPr>
        <w:rFonts w:ascii="Arial" w:hAnsi="Arial" w:hint="default"/>
      </w:rPr>
    </w:lvl>
    <w:lvl w:ilvl="6" w:tplc="1E2A8056" w:tentative="1">
      <w:start w:val="1"/>
      <w:numFmt w:val="bullet"/>
      <w:lvlText w:val="•"/>
      <w:lvlJc w:val="left"/>
      <w:pPr>
        <w:tabs>
          <w:tab w:val="num" w:pos="5040"/>
        </w:tabs>
        <w:ind w:left="5040" w:hanging="360"/>
      </w:pPr>
      <w:rPr>
        <w:rFonts w:ascii="Arial" w:hAnsi="Arial" w:hint="default"/>
      </w:rPr>
    </w:lvl>
    <w:lvl w:ilvl="7" w:tplc="07409288" w:tentative="1">
      <w:start w:val="1"/>
      <w:numFmt w:val="bullet"/>
      <w:lvlText w:val="•"/>
      <w:lvlJc w:val="left"/>
      <w:pPr>
        <w:tabs>
          <w:tab w:val="num" w:pos="5760"/>
        </w:tabs>
        <w:ind w:left="5760" w:hanging="360"/>
      </w:pPr>
      <w:rPr>
        <w:rFonts w:ascii="Arial" w:hAnsi="Arial" w:hint="default"/>
      </w:rPr>
    </w:lvl>
    <w:lvl w:ilvl="8" w:tplc="DB3052D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2790375"/>
    <w:multiLevelType w:val="hybridMultilevel"/>
    <w:tmpl w:val="72FA6A34"/>
    <w:lvl w:ilvl="0" w:tplc="3FB43A3C">
      <w:start w:val="4"/>
      <w:numFmt w:val="lowerLetter"/>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2" w15:restartNumberingAfterBreak="0">
    <w:nsid w:val="08E43A23"/>
    <w:multiLevelType w:val="hybridMultilevel"/>
    <w:tmpl w:val="34CE431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2468AC"/>
    <w:multiLevelType w:val="hybridMultilevel"/>
    <w:tmpl w:val="2EC82618"/>
    <w:lvl w:ilvl="0" w:tplc="4C50F7C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0C665FF9"/>
    <w:multiLevelType w:val="hybridMultilevel"/>
    <w:tmpl w:val="9E280296"/>
    <w:lvl w:ilvl="0" w:tplc="01E62046">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FFD0D6D"/>
    <w:multiLevelType w:val="hybridMultilevel"/>
    <w:tmpl w:val="70362D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22B2948"/>
    <w:multiLevelType w:val="hybridMultilevel"/>
    <w:tmpl w:val="F46A0CA6"/>
    <w:lvl w:ilvl="0" w:tplc="04100011">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2EA531D"/>
    <w:multiLevelType w:val="hybridMultilevel"/>
    <w:tmpl w:val="0F8E1CE8"/>
    <w:lvl w:ilvl="0" w:tplc="202C89B4">
      <w:start w:val="1"/>
      <w:numFmt w:val="upperLetter"/>
      <w:lvlText w:val="%1)"/>
      <w:lvlJc w:val="left"/>
      <w:pPr>
        <w:ind w:left="760" w:hanging="360"/>
      </w:pPr>
      <w:rPr>
        <w:rFonts w:cs="Times New Roman" w:hint="default"/>
      </w:rPr>
    </w:lvl>
    <w:lvl w:ilvl="1" w:tplc="04100019" w:tentative="1">
      <w:start w:val="1"/>
      <w:numFmt w:val="lowerLetter"/>
      <w:lvlText w:val="%2."/>
      <w:lvlJc w:val="left"/>
      <w:pPr>
        <w:ind w:left="1480" w:hanging="360"/>
      </w:pPr>
      <w:rPr>
        <w:rFonts w:cs="Times New Roman"/>
      </w:rPr>
    </w:lvl>
    <w:lvl w:ilvl="2" w:tplc="0410001B" w:tentative="1">
      <w:start w:val="1"/>
      <w:numFmt w:val="lowerRoman"/>
      <w:lvlText w:val="%3."/>
      <w:lvlJc w:val="right"/>
      <w:pPr>
        <w:ind w:left="2200" w:hanging="180"/>
      </w:pPr>
      <w:rPr>
        <w:rFonts w:cs="Times New Roman"/>
      </w:rPr>
    </w:lvl>
    <w:lvl w:ilvl="3" w:tplc="0410000F" w:tentative="1">
      <w:start w:val="1"/>
      <w:numFmt w:val="decimal"/>
      <w:lvlText w:val="%4."/>
      <w:lvlJc w:val="left"/>
      <w:pPr>
        <w:ind w:left="2920" w:hanging="360"/>
      </w:pPr>
      <w:rPr>
        <w:rFonts w:cs="Times New Roman"/>
      </w:rPr>
    </w:lvl>
    <w:lvl w:ilvl="4" w:tplc="04100019" w:tentative="1">
      <w:start w:val="1"/>
      <w:numFmt w:val="lowerLetter"/>
      <w:lvlText w:val="%5."/>
      <w:lvlJc w:val="left"/>
      <w:pPr>
        <w:ind w:left="3640" w:hanging="360"/>
      </w:pPr>
      <w:rPr>
        <w:rFonts w:cs="Times New Roman"/>
      </w:rPr>
    </w:lvl>
    <w:lvl w:ilvl="5" w:tplc="0410001B" w:tentative="1">
      <w:start w:val="1"/>
      <w:numFmt w:val="lowerRoman"/>
      <w:lvlText w:val="%6."/>
      <w:lvlJc w:val="right"/>
      <w:pPr>
        <w:ind w:left="4360" w:hanging="180"/>
      </w:pPr>
      <w:rPr>
        <w:rFonts w:cs="Times New Roman"/>
      </w:rPr>
    </w:lvl>
    <w:lvl w:ilvl="6" w:tplc="0410000F" w:tentative="1">
      <w:start w:val="1"/>
      <w:numFmt w:val="decimal"/>
      <w:lvlText w:val="%7."/>
      <w:lvlJc w:val="left"/>
      <w:pPr>
        <w:ind w:left="5080" w:hanging="360"/>
      </w:pPr>
      <w:rPr>
        <w:rFonts w:cs="Times New Roman"/>
      </w:rPr>
    </w:lvl>
    <w:lvl w:ilvl="7" w:tplc="04100019" w:tentative="1">
      <w:start w:val="1"/>
      <w:numFmt w:val="lowerLetter"/>
      <w:lvlText w:val="%8."/>
      <w:lvlJc w:val="left"/>
      <w:pPr>
        <w:ind w:left="5800" w:hanging="360"/>
      </w:pPr>
      <w:rPr>
        <w:rFonts w:cs="Times New Roman"/>
      </w:rPr>
    </w:lvl>
    <w:lvl w:ilvl="8" w:tplc="0410001B" w:tentative="1">
      <w:start w:val="1"/>
      <w:numFmt w:val="lowerRoman"/>
      <w:lvlText w:val="%9."/>
      <w:lvlJc w:val="right"/>
      <w:pPr>
        <w:ind w:left="6520" w:hanging="180"/>
      </w:pPr>
      <w:rPr>
        <w:rFonts w:cs="Times New Roman"/>
      </w:rPr>
    </w:lvl>
  </w:abstractNum>
  <w:abstractNum w:abstractNumId="8" w15:restartNumberingAfterBreak="0">
    <w:nsid w:val="1D980261"/>
    <w:multiLevelType w:val="hybridMultilevel"/>
    <w:tmpl w:val="5638233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E8B710B"/>
    <w:multiLevelType w:val="hybridMultilevel"/>
    <w:tmpl w:val="5CFA6FF6"/>
    <w:lvl w:ilvl="0" w:tplc="4C7210DE">
      <w:start w:val="4"/>
      <w:numFmt w:val="lowerLetter"/>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10" w15:restartNumberingAfterBreak="0">
    <w:nsid w:val="24D831F9"/>
    <w:multiLevelType w:val="hybridMultilevel"/>
    <w:tmpl w:val="D640CC58"/>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1E3B20"/>
    <w:multiLevelType w:val="hybridMultilevel"/>
    <w:tmpl w:val="1340BA20"/>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25810881"/>
    <w:multiLevelType w:val="hybridMultilevel"/>
    <w:tmpl w:val="7C460B5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59C1C34"/>
    <w:multiLevelType w:val="hybridMultilevel"/>
    <w:tmpl w:val="C4F69B4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5A731FC"/>
    <w:multiLevelType w:val="hybridMultilevel"/>
    <w:tmpl w:val="BCD01DB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74831A9"/>
    <w:multiLevelType w:val="hybridMultilevel"/>
    <w:tmpl w:val="DA102852"/>
    <w:lvl w:ilvl="0" w:tplc="0410000F">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A8B48CB"/>
    <w:multiLevelType w:val="hybridMultilevel"/>
    <w:tmpl w:val="A69E708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01C61DD"/>
    <w:multiLevelType w:val="multilevel"/>
    <w:tmpl w:val="66A40DE0"/>
    <w:lvl w:ilvl="0">
      <w:start w:val="6"/>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8" w15:restartNumberingAfterBreak="0">
    <w:nsid w:val="31D5063B"/>
    <w:multiLevelType w:val="hybridMultilevel"/>
    <w:tmpl w:val="7722BF2C"/>
    <w:lvl w:ilvl="0" w:tplc="83D89972">
      <w:numFmt w:val="bullet"/>
      <w:lvlText w:val="·"/>
      <w:lvlJc w:val="left"/>
      <w:pPr>
        <w:ind w:left="102" w:hanging="567"/>
      </w:pPr>
      <w:rPr>
        <w:rFonts w:ascii="Times New Roman" w:eastAsia="Times New Roman" w:hAnsi="Times New Roman" w:cs="Times New Roman" w:hint="default"/>
        <w:spacing w:val="-30"/>
        <w:w w:val="99"/>
        <w:sz w:val="24"/>
        <w:szCs w:val="24"/>
      </w:rPr>
    </w:lvl>
    <w:lvl w:ilvl="1" w:tplc="4DA8B32A">
      <w:numFmt w:val="bullet"/>
      <w:lvlText w:val="•"/>
      <w:lvlJc w:val="left"/>
      <w:pPr>
        <w:ind w:left="962" w:hanging="567"/>
      </w:pPr>
      <w:rPr>
        <w:rFonts w:hint="default"/>
      </w:rPr>
    </w:lvl>
    <w:lvl w:ilvl="2" w:tplc="D51AE9C2">
      <w:numFmt w:val="bullet"/>
      <w:lvlText w:val="•"/>
      <w:lvlJc w:val="left"/>
      <w:pPr>
        <w:ind w:left="1825" w:hanging="567"/>
      </w:pPr>
      <w:rPr>
        <w:rFonts w:hint="default"/>
      </w:rPr>
    </w:lvl>
    <w:lvl w:ilvl="3" w:tplc="36C48BBE">
      <w:numFmt w:val="bullet"/>
      <w:lvlText w:val="•"/>
      <w:lvlJc w:val="left"/>
      <w:pPr>
        <w:ind w:left="2687" w:hanging="567"/>
      </w:pPr>
      <w:rPr>
        <w:rFonts w:hint="default"/>
      </w:rPr>
    </w:lvl>
    <w:lvl w:ilvl="4" w:tplc="A1281226">
      <w:numFmt w:val="bullet"/>
      <w:lvlText w:val="•"/>
      <w:lvlJc w:val="left"/>
      <w:pPr>
        <w:ind w:left="3550" w:hanging="567"/>
      </w:pPr>
      <w:rPr>
        <w:rFonts w:hint="default"/>
      </w:rPr>
    </w:lvl>
    <w:lvl w:ilvl="5" w:tplc="BF826E28">
      <w:numFmt w:val="bullet"/>
      <w:lvlText w:val="•"/>
      <w:lvlJc w:val="left"/>
      <w:pPr>
        <w:ind w:left="4413" w:hanging="567"/>
      </w:pPr>
      <w:rPr>
        <w:rFonts w:hint="default"/>
      </w:rPr>
    </w:lvl>
    <w:lvl w:ilvl="6" w:tplc="8348ED84">
      <w:numFmt w:val="bullet"/>
      <w:lvlText w:val="•"/>
      <w:lvlJc w:val="left"/>
      <w:pPr>
        <w:ind w:left="5275" w:hanging="567"/>
      </w:pPr>
      <w:rPr>
        <w:rFonts w:hint="default"/>
      </w:rPr>
    </w:lvl>
    <w:lvl w:ilvl="7" w:tplc="84A41876">
      <w:numFmt w:val="bullet"/>
      <w:lvlText w:val="•"/>
      <w:lvlJc w:val="left"/>
      <w:pPr>
        <w:ind w:left="6138" w:hanging="567"/>
      </w:pPr>
      <w:rPr>
        <w:rFonts w:hint="default"/>
      </w:rPr>
    </w:lvl>
    <w:lvl w:ilvl="8" w:tplc="BC5EFF1C">
      <w:numFmt w:val="bullet"/>
      <w:lvlText w:val="•"/>
      <w:lvlJc w:val="left"/>
      <w:pPr>
        <w:ind w:left="7001" w:hanging="567"/>
      </w:pPr>
      <w:rPr>
        <w:rFonts w:hint="default"/>
      </w:rPr>
    </w:lvl>
  </w:abstractNum>
  <w:abstractNum w:abstractNumId="19" w15:restartNumberingAfterBreak="0">
    <w:nsid w:val="36BE4BB6"/>
    <w:multiLevelType w:val="hybridMultilevel"/>
    <w:tmpl w:val="4C84E842"/>
    <w:lvl w:ilvl="0" w:tplc="CE46CA08">
      <w:start w:val="1"/>
      <w:numFmt w:val="lowerLetter"/>
      <w:lvlText w:val="%1)"/>
      <w:lvlJc w:val="left"/>
      <w:pPr>
        <w:ind w:left="1080" w:hanging="360"/>
      </w:pPr>
      <w:rPr>
        <w:rFonts w:ascii="Times New Roman" w:eastAsia="Times New Roman" w:hAnsi="Times New Roman" w:cs="Times New Roman"/>
      </w:rPr>
    </w:lvl>
    <w:lvl w:ilvl="1" w:tplc="04100019">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15:restartNumberingAfterBreak="0">
    <w:nsid w:val="385A2365"/>
    <w:multiLevelType w:val="multilevel"/>
    <w:tmpl w:val="2FBE08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94D75E1"/>
    <w:multiLevelType w:val="hybridMultilevel"/>
    <w:tmpl w:val="F2ECF836"/>
    <w:lvl w:ilvl="0" w:tplc="EAE60614">
      <w:start w:val="1"/>
      <w:numFmt w:val="bullet"/>
      <w:lvlText w:val="•"/>
      <w:lvlJc w:val="left"/>
      <w:pPr>
        <w:tabs>
          <w:tab w:val="num" w:pos="720"/>
        </w:tabs>
        <w:ind w:left="720" w:hanging="360"/>
      </w:pPr>
      <w:rPr>
        <w:rFonts w:ascii="Arial" w:hAnsi="Arial" w:hint="default"/>
      </w:rPr>
    </w:lvl>
    <w:lvl w:ilvl="1" w:tplc="9374516A" w:tentative="1">
      <w:start w:val="1"/>
      <w:numFmt w:val="bullet"/>
      <w:lvlText w:val="•"/>
      <w:lvlJc w:val="left"/>
      <w:pPr>
        <w:tabs>
          <w:tab w:val="num" w:pos="1440"/>
        </w:tabs>
        <w:ind w:left="1440" w:hanging="360"/>
      </w:pPr>
      <w:rPr>
        <w:rFonts w:ascii="Arial" w:hAnsi="Arial" w:hint="default"/>
      </w:rPr>
    </w:lvl>
    <w:lvl w:ilvl="2" w:tplc="E68295F2" w:tentative="1">
      <w:start w:val="1"/>
      <w:numFmt w:val="bullet"/>
      <w:lvlText w:val="•"/>
      <w:lvlJc w:val="left"/>
      <w:pPr>
        <w:tabs>
          <w:tab w:val="num" w:pos="2160"/>
        </w:tabs>
        <w:ind w:left="2160" w:hanging="360"/>
      </w:pPr>
      <w:rPr>
        <w:rFonts w:ascii="Arial" w:hAnsi="Arial" w:hint="default"/>
      </w:rPr>
    </w:lvl>
    <w:lvl w:ilvl="3" w:tplc="0F94F416" w:tentative="1">
      <w:start w:val="1"/>
      <w:numFmt w:val="bullet"/>
      <w:lvlText w:val="•"/>
      <w:lvlJc w:val="left"/>
      <w:pPr>
        <w:tabs>
          <w:tab w:val="num" w:pos="2880"/>
        </w:tabs>
        <w:ind w:left="2880" w:hanging="360"/>
      </w:pPr>
      <w:rPr>
        <w:rFonts w:ascii="Arial" w:hAnsi="Arial" w:hint="default"/>
      </w:rPr>
    </w:lvl>
    <w:lvl w:ilvl="4" w:tplc="7AE407EA" w:tentative="1">
      <w:start w:val="1"/>
      <w:numFmt w:val="bullet"/>
      <w:lvlText w:val="•"/>
      <w:lvlJc w:val="left"/>
      <w:pPr>
        <w:tabs>
          <w:tab w:val="num" w:pos="3600"/>
        </w:tabs>
        <w:ind w:left="3600" w:hanging="360"/>
      </w:pPr>
      <w:rPr>
        <w:rFonts w:ascii="Arial" w:hAnsi="Arial" w:hint="default"/>
      </w:rPr>
    </w:lvl>
    <w:lvl w:ilvl="5" w:tplc="F85214A4" w:tentative="1">
      <w:start w:val="1"/>
      <w:numFmt w:val="bullet"/>
      <w:lvlText w:val="•"/>
      <w:lvlJc w:val="left"/>
      <w:pPr>
        <w:tabs>
          <w:tab w:val="num" w:pos="4320"/>
        </w:tabs>
        <w:ind w:left="4320" w:hanging="360"/>
      </w:pPr>
      <w:rPr>
        <w:rFonts w:ascii="Arial" w:hAnsi="Arial" w:hint="default"/>
      </w:rPr>
    </w:lvl>
    <w:lvl w:ilvl="6" w:tplc="4E00B062" w:tentative="1">
      <w:start w:val="1"/>
      <w:numFmt w:val="bullet"/>
      <w:lvlText w:val="•"/>
      <w:lvlJc w:val="left"/>
      <w:pPr>
        <w:tabs>
          <w:tab w:val="num" w:pos="5040"/>
        </w:tabs>
        <w:ind w:left="5040" w:hanging="360"/>
      </w:pPr>
      <w:rPr>
        <w:rFonts w:ascii="Arial" w:hAnsi="Arial" w:hint="default"/>
      </w:rPr>
    </w:lvl>
    <w:lvl w:ilvl="7" w:tplc="30024DAA" w:tentative="1">
      <w:start w:val="1"/>
      <w:numFmt w:val="bullet"/>
      <w:lvlText w:val="•"/>
      <w:lvlJc w:val="left"/>
      <w:pPr>
        <w:tabs>
          <w:tab w:val="num" w:pos="5760"/>
        </w:tabs>
        <w:ind w:left="5760" w:hanging="360"/>
      </w:pPr>
      <w:rPr>
        <w:rFonts w:ascii="Arial" w:hAnsi="Arial" w:hint="default"/>
      </w:rPr>
    </w:lvl>
    <w:lvl w:ilvl="8" w:tplc="F89AD8AC"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3B9A4F2D"/>
    <w:multiLevelType w:val="hybridMultilevel"/>
    <w:tmpl w:val="4A62FEA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BB95611"/>
    <w:multiLevelType w:val="hybridMultilevel"/>
    <w:tmpl w:val="D64A8124"/>
    <w:lvl w:ilvl="0" w:tplc="04100019">
      <w:start w:val="1"/>
      <w:numFmt w:val="lowerLetter"/>
      <w:lvlText w:val="%1."/>
      <w:lvlJc w:val="left"/>
      <w:pPr>
        <w:ind w:left="1068" w:hanging="360"/>
      </w:pPr>
    </w:lvl>
    <w:lvl w:ilvl="1" w:tplc="04100019">
      <w:start w:val="1"/>
      <w:numFmt w:val="lowerLetter"/>
      <w:lvlText w:val="%2."/>
      <w:lvlJc w:val="left"/>
      <w:pPr>
        <w:ind w:left="1788" w:hanging="360"/>
      </w:pPr>
    </w:lvl>
    <w:lvl w:ilvl="2" w:tplc="0410001B">
      <w:start w:val="1"/>
      <w:numFmt w:val="lowerRoman"/>
      <w:lvlText w:val="%3."/>
      <w:lvlJc w:val="right"/>
      <w:pPr>
        <w:ind w:left="2508" w:hanging="180"/>
      </w:pPr>
    </w:lvl>
    <w:lvl w:ilvl="3" w:tplc="0410000F">
      <w:start w:val="1"/>
      <w:numFmt w:val="decimal"/>
      <w:lvlText w:val="%4."/>
      <w:lvlJc w:val="left"/>
      <w:pPr>
        <w:ind w:left="3228" w:hanging="360"/>
      </w:pPr>
    </w:lvl>
    <w:lvl w:ilvl="4" w:tplc="04100019">
      <w:start w:val="1"/>
      <w:numFmt w:val="lowerLetter"/>
      <w:lvlText w:val="%5."/>
      <w:lvlJc w:val="left"/>
      <w:pPr>
        <w:ind w:left="3948" w:hanging="360"/>
      </w:pPr>
    </w:lvl>
    <w:lvl w:ilvl="5" w:tplc="0410001B">
      <w:start w:val="1"/>
      <w:numFmt w:val="lowerRoman"/>
      <w:lvlText w:val="%6."/>
      <w:lvlJc w:val="right"/>
      <w:pPr>
        <w:ind w:left="4668" w:hanging="180"/>
      </w:pPr>
    </w:lvl>
    <w:lvl w:ilvl="6" w:tplc="0410000F">
      <w:start w:val="1"/>
      <w:numFmt w:val="decimal"/>
      <w:lvlText w:val="%7."/>
      <w:lvlJc w:val="left"/>
      <w:pPr>
        <w:ind w:left="5388" w:hanging="360"/>
      </w:pPr>
    </w:lvl>
    <w:lvl w:ilvl="7" w:tplc="04100019">
      <w:start w:val="1"/>
      <w:numFmt w:val="lowerLetter"/>
      <w:lvlText w:val="%8."/>
      <w:lvlJc w:val="left"/>
      <w:pPr>
        <w:ind w:left="6108" w:hanging="360"/>
      </w:pPr>
    </w:lvl>
    <w:lvl w:ilvl="8" w:tplc="0410001B">
      <w:start w:val="1"/>
      <w:numFmt w:val="lowerRoman"/>
      <w:lvlText w:val="%9."/>
      <w:lvlJc w:val="right"/>
      <w:pPr>
        <w:ind w:left="6828" w:hanging="180"/>
      </w:pPr>
    </w:lvl>
  </w:abstractNum>
  <w:abstractNum w:abstractNumId="24" w15:restartNumberingAfterBreak="0">
    <w:nsid w:val="3CC0557B"/>
    <w:multiLevelType w:val="hybridMultilevel"/>
    <w:tmpl w:val="DE1A502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F457529"/>
    <w:multiLevelType w:val="hybridMultilevel"/>
    <w:tmpl w:val="8BEC4B0A"/>
    <w:lvl w:ilvl="0" w:tplc="5B36B754">
      <w:start w:val="1"/>
      <w:numFmt w:val="decimal"/>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27A780C"/>
    <w:multiLevelType w:val="hybridMultilevel"/>
    <w:tmpl w:val="59C8E33A"/>
    <w:lvl w:ilvl="0" w:tplc="0000000A">
      <w:start w:val="1"/>
      <w:numFmt w:val="bullet"/>
      <w:lvlText w:val=""/>
      <w:lvlJc w:val="left"/>
      <w:pPr>
        <w:ind w:left="720" w:hanging="360"/>
      </w:pPr>
      <w:rPr>
        <w:rFonts w:ascii="Wingdings" w:hAnsi="Wingdings"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6F02ED5"/>
    <w:multiLevelType w:val="hybridMultilevel"/>
    <w:tmpl w:val="B1582002"/>
    <w:lvl w:ilvl="0" w:tplc="502C1C8A">
      <w:start w:val="1"/>
      <w:numFmt w:val="bullet"/>
      <w:lvlText w:val="-"/>
      <w:lvlJc w:val="left"/>
      <w:pPr>
        <w:tabs>
          <w:tab w:val="num" w:pos="720"/>
        </w:tabs>
        <w:ind w:left="720" w:hanging="360"/>
      </w:pPr>
      <w:rPr>
        <w:rFonts w:ascii="Times New Roman" w:hAnsi="Times New Roman" w:hint="default"/>
      </w:rPr>
    </w:lvl>
    <w:lvl w:ilvl="1" w:tplc="42901AA6" w:tentative="1">
      <w:start w:val="1"/>
      <w:numFmt w:val="bullet"/>
      <w:lvlText w:val="-"/>
      <w:lvlJc w:val="left"/>
      <w:pPr>
        <w:tabs>
          <w:tab w:val="num" w:pos="1440"/>
        </w:tabs>
        <w:ind w:left="1440" w:hanging="360"/>
      </w:pPr>
      <w:rPr>
        <w:rFonts w:ascii="Times New Roman" w:hAnsi="Times New Roman" w:hint="default"/>
      </w:rPr>
    </w:lvl>
    <w:lvl w:ilvl="2" w:tplc="BD0AA334" w:tentative="1">
      <w:start w:val="1"/>
      <w:numFmt w:val="bullet"/>
      <w:lvlText w:val="-"/>
      <w:lvlJc w:val="left"/>
      <w:pPr>
        <w:tabs>
          <w:tab w:val="num" w:pos="2160"/>
        </w:tabs>
        <w:ind w:left="2160" w:hanging="360"/>
      </w:pPr>
      <w:rPr>
        <w:rFonts w:ascii="Times New Roman" w:hAnsi="Times New Roman" w:hint="default"/>
      </w:rPr>
    </w:lvl>
    <w:lvl w:ilvl="3" w:tplc="6B2CDA3C" w:tentative="1">
      <w:start w:val="1"/>
      <w:numFmt w:val="bullet"/>
      <w:lvlText w:val="-"/>
      <w:lvlJc w:val="left"/>
      <w:pPr>
        <w:tabs>
          <w:tab w:val="num" w:pos="2880"/>
        </w:tabs>
        <w:ind w:left="2880" w:hanging="360"/>
      </w:pPr>
      <w:rPr>
        <w:rFonts w:ascii="Times New Roman" w:hAnsi="Times New Roman" w:hint="default"/>
      </w:rPr>
    </w:lvl>
    <w:lvl w:ilvl="4" w:tplc="B0D67CE4" w:tentative="1">
      <w:start w:val="1"/>
      <w:numFmt w:val="bullet"/>
      <w:lvlText w:val="-"/>
      <w:lvlJc w:val="left"/>
      <w:pPr>
        <w:tabs>
          <w:tab w:val="num" w:pos="3600"/>
        </w:tabs>
        <w:ind w:left="3600" w:hanging="360"/>
      </w:pPr>
      <w:rPr>
        <w:rFonts w:ascii="Times New Roman" w:hAnsi="Times New Roman" w:hint="default"/>
      </w:rPr>
    </w:lvl>
    <w:lvl w:ilvl="5" w:tplc="DB3E9888" w:tentative="1">
      <w:start w:val="1"/>
      <w:numFmt w:val="bullet"/>
      <w:lvlText w:val="-"/>
      <w:lvlJc w:val="left"/>
      <w:pPr>
        <w:tabs>
          <w:tab w:val="num" w:pos="4320"/>
        </w:tabs>
        <w:ind w:left="4320" w:hanging="360"/>
      </w:pPr>
      <w:rPr>
        <w:rFonts w:ascii="Times New Roman" w:hAnsi="Times New Roman" w:hint="default"/>
      </w:rPr>
    </w:lvl>
    <w:lvl w:ilvl="6" w:tplc="2436B74E" w:tentative="1">
      <w:start w:val="1"/>
      <w:numFmt w:val="bullet"/>
      <w:lvlText w:val="-"/>
      <w:lvlJc w:val="left"/>
      <w:pPr>
        <w:tabs>
          <w:tab w:val="num" w:pos="5040"/>
        </w:tabs>
        <w:ind w:left="5040" w:hanging="360"/>
      </w:pPr>
      <w:rPr>
        <w:rFonts w:ascii="Times New Roman" w:hAnsi="Times New Roman" w:hint="default"/>
      </w:rPr>
    </w:lvl>
    <w:lvl w:ilvl="7" w:tplc="E390A3C0" w:tentative="1">
      <w:start w:val="1"/>
      <w:numFmt w:val="bullet"/>
      <w:lvlText w:val="-"/>
      <w:lvlJc w:val="left"/>
      <w:pPr>
        <w:tabs>
          <w:tab w:val="num" w:pos="5760"/>
        </w:tabs>
        <w:ind w:left="5760" w:hanging="360"/>
      </w:pPr>
      <w:rPr>
        <w:rFonts w:ascii="Times New Roman" w:hAnsi="Times New Roman" w:hint="default"/>
      </w:rPr>
    </w:lvl>
    <w:lvl w:ilvl="8" w:tplc="90A6B510"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49C41E6D"/>
    <w:multiLevelType w:val="hybridMultilevel"/>
    <w:tmpl w:val="411A148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B8E4648"/>
    <w:multiLevelType w:val="hybridMultilevel"/>
    <w:tmpl w:val="A85C7714"/>
    <w:lvl w:ilvl="0" w:tplc="14509A8E">
      <w:start w:val="5"/>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09C2F05"/>
    <w:multiLevelType w:val="hybridMultilevel"/>
    <w:tmpl w:val="8EF60A2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28B539F"/>
    <w:multiLevelType w:val="hybridMultilevel"/>
    <w:tmpl w:val="08AE56C4"/>
    <w:lvl w:ilvl="0" w:tplc="B1D260E8">
      <w:start w:val="4"/>
      <w:numFmt w:val="lowerLetter"/>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32" w15:restartNumberingAfterBreak="0">
    <w:nsid w:val="54562B8F"/>
    <w:multiLevelType w:val="hybridMultilevel"/>
    <w:tmpl w:val="4C68C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C7B11E9"/>
    <w:multiLevelType w:val="hybridMultilevel"/>
    <w:tmpl w:val="62664B50"/>
    <w:lvl w:ilvl="0" w:tplc="3A2C1E58">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F8D6E05"/>
    <w:multiLevelType w:val="hybridMultilevel"/>
    <w:tmpl w:val="112E895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1BB7B6D"/>
    <w:multiLevelType w:val="hybridMultilevel"/>
    <w:tmpl w:val="AC6C5AA4"/>
    <w:lvl w:ilvl="0" w:tplc="CCB845A6">
      <w:numFmt w:val="bullet"/>
      <w:lvlText w:val="o"/>
      <w:lvlJc w:val="left"/>
      <w:pPr>
        <w:ind w:left="102" w:hanging="567"/>
      </w:pPr>
      <w:rPr>
        <w:rFonts w:ascii="Times New Roman" w:eastAsia="Times New Roman" w:hAnsi="Times New Roman" w:cs="Times New Roman" w:hint="default"/>
        <w:spacing w:val="-3"/>
        <w:w w:val="99"/>
        <w:sz w:val="24"/>
        <w:szCs w:val="24"/>
      </w:rPr>
    </w:lvl>
    <w:lvl w:ilvl="1" w:tplc="3F6C6B0E">
      <w:numFmt w:val="bullet"/>
      <w:lvlText w:val="•"/>
      <w:lvlJc w:val="left"/>
      <w:pPr>
        <w:ind w:left="962" w:hanging="567"/>
      </w:pPr>
      <w:rPr>
        <w:rFonts w:hint="default"/>
      </w:rPr>
    </w:lvl>
    <w:lvl w:ilvl="2" w:tplc="54549816">
      <w:numFmt w:val="bullet"/>
      <w:lvlText w:val="•"/>
      <w:lvlJc w:val="left"/>
      <w:pPr>
        <w:ind w:left="1825" w:hanging="567"/>
      </w:pPr>
      <w:rPr>
        <w:rFonts w:hint="default"/>
      </w:rPr>
    </w:lvl>
    <w:lvl w:ilvl="3" w:tplc="F912AD7E">
      <w:numFmt w:val="bullet"/>
      <w:lvlText w:val="•"/>
      <w:lvlJc w:val="left"/>
      <w:pPr>
        <w:ind w:left="2687" w:hanging="567"/>
      </w:pPr>
      <w:rPr>
        <w:rFonts w:hint="default"/>
      </w:rPr>
    </w:lvl>
    <w:lvl w:ilvl="4" w:tplc="5F98B7E2">
      <w:numFmt w:val="bullet"/>
      <w:lvlText w:val="•"/>
      <w:lvlJc w:val="left"/>
      <w:pPr>
        <w:ind w:left="3550" w:hanging="567"/>
      </w:pPr>
      <w:rPr>
        <w:rFonts w:hint="default"/>
      </w:rPr>
    </w:lvl>
    <w:lvl w:ilvl="5" w:tplc="E04EC3D6">
      <w:numFmt w:val="bullet"/>
      <w:lvlText w:val="•"/>
      <w:lvlJc w:val="left"/>
      <w:pPr>
        <w:ind w:left="4413" w:hanging="567"/>
      </w:pPr>
      <w:rPr>
        <w:rFonts w:hint="default"/>
      </w:rPr>
    </w:lvl>
    <w:lvl w:ilvl="6" w:tplc="90BAB07A">
      <w:numFmt w:val="bullet"/>
      <w:lvlText w:val="•"/>
      <w:lvlJc w:val="left"/>
      <w:pPr>
        <w:ind w:left="5275" w:hanging="567"/>
      </w:pPr>
      <w:rPr>
        <w:rFonts w:hint="default"/>
      </w:rPr>
    </w:lvl>
    <w:lvl w:ilvl="7" w:tplc="C2860CF4">
      <w:numFmt w:val="bullet"/>
      <w:lvlText w:val="•"/>
      <w:lvlJc w:val="left"/>
      <w:pPr>
        <w:ind w:left="6138" w:hanging="567"/>
      </w:pPr>
      <w:rPr>
        <w:rFonts w:hint="default"/>
      </w:rPr>
    </w:lvl>
    <w:lvl w:ilvl="8" w:tplc="41689354">
      <w:numFmt w:val="bullet"/>
      <w:lvlText w:val="•"/>
      <w:lvlJc w:val="left"/>
      <w:pPr>
        <w:ind w:left="7001" w:hanging="567"/>
      </w:pPr>
      <w:rPr>
        <w:rFonts w:hint="default"/>
      </w:rPr>
    </w:lvl>
  </w:abstractNum>
  <w:abstractNum w:abstractNumId="36" w15:restartNumberingAfterBreak="0">
    <w:nsid w:val="6F060E53"/>
    <w:multiLevelType w:val="hybridMultilevel"/>
    <w:tmpl w:val="63400356"/>
    <w:lvl w:ilvl="0" w:tplc="FAF05EC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0E668AD"/>
    <w:multiLevelType w:val="hybridMultilevel"/>
    <w:tmpl w:val="FB28CDAC"/>
    <w:lvl w:ilvl="0" w:tplc="BD8E8198">
      <w:start w:val="1"/>
      <w:numFmt w:val="bullet"/>
      <w:lvlText w:val="•"/>
      <w:lvlJc w:val="left"/>
      <w:pPr>
        <w:tabs>
          <w:tab w:val="num" w:pos="720"/>
        </w:tabs>
        <w:ind w:left="720" w:hanging="360"/>
      </w:pPr>
      <w:rPr>
        <w:rFonts w:ascii="Arial" w:hAnsi="Arial" w:hint="default"/>
      </w:rPr>
    </w:lvl>
    <w:lvl w:ilvl="1" w:tplc="0FF207DE" w:tentative="1">
      <w:start w:val="1"/>
      <w:numFmt w:val="bullet"/>
      <w:lvlText w:val="•"/>
      <w:lvlJc w:val="left"/>
      <w:pPr>
        <w:tabs>
          <w:tab w:val="num" w:pos="1440"/>
        </w:tabs>
        <w:ind w:left="1440" w:hanging="360"/>
      </w:pPr>
      <w:rPr>
        <w:rFonts w:ascii="Arial" w:hAnsi="Arial" w:hint="default"/>
      </w:rPr>
    </w:lvl>
    <w:lvl w:ilvl="2" w:tplc="2E2CC3F4" w:tentative="1">
      <w:start w:val="1"/>
      <w:numFmt w:val="bullet"/>
      <w:lvlText w:val="•"/>
      <w:lvlJc w:val="left"/>
      <w:pPr>
        <w:tabs>
          <w:tab w:val="num" w:pos="2160"/>
        </w:tabs>
        <w:ind w:left="2160" w:hanging="360"/>
      </w:pPr>
      <w:rPr>
        <w:rFonts w:ascii="Arial" w:hAnsi="Arial" w:hint="default"/>
      </w:rPr>
    </w:lvl>
    <w:lvl w:ilvl="3" w:tplc="07547288" w:tentative="1">
      <w:start w:val="1"/>
      <w:numFmt w:val="bullet"/>
      <w:lvlText w:val="•"/>
      <w:lvlJc w:val="left"/>
      <w:pPr>
        <w:tabs>
          <w:tab w:val="num" w:pos="2880"/>
        </w:tabs>
        <w:ind w:left="2880" w:hanging="360"/>
      </w:pPr>
      <w:rPr>
        <w:rFonts w:ascii="Arial" w:hAnsi="Arial" w:hint="default"/>
      </w:rPr>
    </w:lvl>
    <w:lvl w:ilvl="4" w:tplc="6F42B71C" w:tentative="1">
      <w:start w:val="1"/>
      <w:numFmt w:val="bullet"/>
      <w:lvlText w:val="•"/>
      <w:lvlJc w:val="left"/>
      <w:pPr>
        <w:tabs>
          <w:tab w:val="num" w:pos="3600"/>
        </w:tabs>
        <w:ind w:left="3600" w:hanging="360"/>
      </w:pPr>
      <w:rPr>
        <w:rFonts w:ascii="Arial" w:hAnsi="Arial" w:hint="default"/>
      </w:rPr>
    </w:lvl>
    <w:lvl w:ilvl="5" w:tplc="3CAAB132" w:tentative="1">
      <w:start w:val="1"/>
      <w:numFmt w:val="bullet"/>
      <w:lvlText w:val="•"/>
      <w:lvlJc w:val="left"/>
      <w:pPr>
        <w:tabs>
          <w:tab w:val="num" w:pos="4320"/>
        </w:tabs>
        <w:ind w:left="4320" w:hanging="360"/>
      </w:pPr>
      <w:rPr>
        <w:rFonts w:ascii="Arial" w:hAnsi="Arial" w:hint="default"/>
      </w:rPr>
    </w:lvl>
    <w:lvl w:ilvl="6" w:tplc="66E03BAA" w:tentative="1">
      <w:start w:val="1"/>
      <w:numFmt w:val="bullet"/>
      <w:lvlText w:val="•"/>
      <w:lvlJc w:val="left"/>
      <w:pPr>
        <w:tabs>
          <w:tab w:val="num" w:pos="5040"/>
        </w:tabs>
        <w:ind w:left="5040" w:hanging="360"/>
      </w:pPr>
      <w:rPr>
        <w:rFonts w:ascii="Arial" w:hAnsi="Arial" w:hint="default"/>
      </w:rPr>
    </w:lvl>
    <w:lvl w:ilvl="7" w:tplc="46ACA9C2" w:tentative="1">
      <w:start w:val="1"/>
      <w:numFmt w:val="bullet"/>
      <w:lvlText w:val="•"/>
      <w:lvlJc w:val="left"/>
      <w:pPr>
        <w:tabs>
          <w:tab w:val="num" w:pos="5760"/>
        </w:tabs>
        <w:ind w:left="5760" w:hanging="360"/>
      </w:pPr>
      <w:rPr>
        <w:rFonts w:ascii="Arial" w:hAnsi="Arial" w:hint="default"/>
      </w:rPr>
    </w:lvl>
    <w:lvl w:ilvl="8" w:tplc="E89C65EC"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716615A7"/>
    <w:multiLevelType w:val="hybridMultilevel"/>
    <w:tmpl w:val="A928D4DC"/>
    <w:lvl w:ilvl="0" w:tplc="A762F684">
      <w:start w:val="1"/>
      <w:numFmt w:val="bullet"/>
      <w:lvlText w:val="-"/>
      <w:lvlJc w:val="left"/>
      <w:pPr>
        <w:tabs>
          <w:tab w:val="num" w:pos="720"/>
        </w:tabs>
        <w:ind w:left="720" w:hanging="360"/>
      </w:pPr>
      <w:rPr>
        <w:rFonts w:ascii="Times New Roman" w:hAnsi="Times New Roman" w:hint="default"/>
      </w:rPr>
    </w:lvl>
    <w:lvl w:ilvl="1" w:tplc="DC3A4126" w:tentative="1">
      <w:start w:val="1"/>
      <w:numFmt w:val="bullet"/>
      <w:lvlText w:val="-"/>
      <w:lvlJc w:val="left"/>
      <w:pPr>
        <w:tabs>
          <w:tab w:val="num" w:pos="1440"/>
        </w:tabs>
        <w:ind w:left="1440" w:hanging="360"/>
      </w:pPr>
      <w:rPr>
        <w:rFonts w:ascii="Times New Roman" w:hAnsi="Times New Roman" w:hint="default"/>
      </w:rPr>
    </w:lvl>
    <w:lvl w:ilvl="2" w:tplc="A830E154" w:tentative="1">
      <w:start w:val="1"/>
      <w:numFmt w:val="bullet"/>
      <w:lvlText w:val="-"/>
      <w:lvlJc w:val="left"/>
      <w:pPr>
        <w:tabs>
          <w:tab w:val="num" w:pos="2160"/>
        </w:tabs>
        <w:ind w:left="2160" w:hanging="360"/>
      </w:pPr>
      <w:rPr>
        <w:rFonts w:ascii="Times New Roman" w:hAnsi="Times New Roman" w:hint="default"/>
      </w:rPr>
    </w:lvl>
    <w:lvl w:ilvl="3" w:tplc="F97A6E24" w:tentative="1">
      <w:start w:val="1"/>
      <w:numFmt w:val="bullet"/>
      <w:lvlText w:val="-"/>
      <w:lvlJc w:val="left"/>
      <w:pPr>
        <w:tabs>
          <w:tab w:val="num" w:pos="2880"/>
        </w:tabs>
        <w:ind w:left="2880" w:hanging="360"/>
      </w:pPr>
      <w:rPr>
        <w:rFonts w:ascii="Times New Roman" w:hAnsi="Times New Roman" w:hint="default"/>
      </w:rPr>
    </w:lvl>
    <w:lvl w:ilvl="4" w:tplc="CEAAFC6C" w:tentative="1">
      <w:start w:val="1"/>
      <w:numFmt w:val="bullet"/>
      <w:lvlText w:val="-"/>
      <w:lvlJc w:val="left"/>
      <w:pPr>
        <w:tabs>
          <w:tab w:val="num" w:pos="3600"/>
        </w:tabs>
        <w:ind w:left="3600" w:hanging="360"/>
      </w:pPr>
      <w:rPr>
        <w:rFonts w:ascii="Times New Roman" w:hAnsi="Times New Roman" w:hint="default"/>
      </w:rPr>
    </w:lvl>
    <w:lvl w:ilvl="5" w:tplc="46B01FE0" w:tentative="1">
      <w:start w:val="1"/>
      <w:numFmt w:val="bullet"/>
      <w:lvlText w:val="-"/>
      <w:lvlJc w:val="left"/>
      <w:pPr>
        <w:tabs>
          <w:tab w:val="num" w:pos="4320"/>
        </w:tabs>
        <w:ind w:left="4320" w:hanging="360"/>
      </w:pPr>
      <w:rPr>
        <w:rFonts w:ascii="Times New Roman" w:hAnsi="Times New Roman" w:hint="default"/>
      </w:rPr>
    </w:lvl>
    <w:lvl w:ilvl="6" w:tplc="56464C8C" w:tentative="1">
      <w:start w:val="1"/>
      <w:numFmt w:val="bullet"/>
      <w:lvlText w:val="-"/>
      <w:lvlJc w:val="left"/>
      <w:pPr>
        <w:tabs>
          <w:tab w:val="num" w:pos="5040"/>
        </w:tabs>
        <w:ind w:left="5040" w:hanging="360"/>
      </w:pPr>
      <w:rPr>
        <w:rFonts w:ascii="Times New Roman" w:hAnsi="Times New Roman" w:hint="default"/>
      </w:rPr>
    </w:lvl>
    <w:lvl w:ilvl="7" w:tplc="F9BE97F6" w:tentative="1">
      <w:start w:val="1"/>
      <w:numFmt w:val="bullet"/>
      <w:lvlText w:val="-"/>
      <w:lvlJc w:val="left"/>
      <w:pPr>
        <w:tabs>
          <w:tab w:val="num" w:pos="5760"/>
        </w:tabs>
        <w:ind w:left="5760" w:hanging="360"/>
      </w:pPr>
      <w:rPr>
        <w:rFonts w:ascii="Times New Roman" w:hAnsi="Times New Roman" w:hint="default"/>
      </w:rPr>
    </w:lvl>
    <w:lvl w:ilvl="8" w:tplc="3968D4DE" w:tentative="1">
      <w:start w:val="1"/>
      <w:numFmt w:val="bullet"/>
      <w:lvlText w:val="-"/>
      <w:lvlJc w:val="left"/>
      <w:pPr>
        <w:tabs>
          <w:tab w:val="num" w:pos="6480"/>
        </w:tabs>
        <w:ind w:left="6480" w:hanging="360"/>
      </w:pPr>
      <w:rPr>
        <w:rFonts w:ascii="Times New Roman" w:hAnsi="Times New Roman" w:hint="default"/>
      </w:rPr>
    </w:lvl>
  </w:abstractNum>
  <w:abstractNum w:abstractNumId="39" w15:restartNumberingAfterBreak="0">
    <w:nsid w:val="71940856"/>
    <w:multiLevelType w:val="hybridMultilevel"/>
    <w:tmpl w:val="B4BC238E"/>
    <w:lvl w:ilvl="0" w:tplc="59EAFC8C">
      <w:start w:val="1"/>
      <w:numFmt w:val="upperRoman"/>
      <w:lvlText w:val="%1)"/>
      <w:lvlJc w:val="left"/>
      <w:pPr>
        <w:ind w:left="1080" w:hanging="720"/>
      </w:pPr>
      <w:rPr>
        <w:rFonts w:ascii="Times New Roman" w:eastAsia="Times New Roman"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3BF28D6"/>
    <w:multiLevelType w:val="hybridMultilevel"/>
    <w:tmpl w:val="CD8AAAF4"/>
    <w:lvl w:ilvl="0" w:tplc="A774A1E2">
      <w:start w:val="1"/>
      <w:numFmt w:val="lowerLetter"/>
      <w:lvlText w:val="%1)"/>
      <w:lvlJc w:val="left"/>
      <w:pPr>
        <w:ind w:left="720" w:hanging="360"/>
      </w:pPr>
      <w:rPr>
        <w:rFonts w:ascii="Times New Roman" w:hAnsi="Times New Roman" w:cs="Times New Roman"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5756514"/>
    <w:multiLevelType w:val="hybridMultilevel"/>
    <w:tmpl w:val="91DABCBC"/>
    <w:lvl w:ilvl="0" w:tplc="4C1648A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99B01B1"/>
    <w:multiLevelType w:val="hybridMultilevel"/>
    <w:tmpl w:val="01464344"/>
    <w:lvl w:ilvl="0" w:tplc="0410000B">
      <w:start w:val="1"/>
      <w:numFmt w:val="bullet"/>
      <w:lvlText w:val=""/>
      <w:lvlJc w:val="left"/>
      <w:pPr>
        <w:tabs>
          <w:tab w:val="num" w:pos="1200"/>
        </w:tabs>
        <w:ind w:left="1200" w:hanging="360"/>
      </w:pPr>
      <w:rPr>
        <w:rFonts w:ascii="Wingdings" w:hAnsi="Wingdings"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284581663">
    <w:abstractNumId w:val="41"/>
  </w:num>
  <w:num w:numId="2" w16cid:durableId="1697660440">
    <w:abstractNumId w:val="5"/>
  </w:num>
  <w:num w:numId="3" w16cid:durableId="1225143872">
    <w:abstractNumId w:val="7"/>
  </w:num>
  <w:num w:numId="4" w16cid:durableId="1222257047">
    <w:abstractNumId w:val="21"/>
  </w:num>
  <w:num w:numId="5" w16cid:durableId="531578193">
    <w:abstractNumId w:val="37"/>
  </w:num>
  <w:num w:numId="6" w16cid:durableId="823012637">
    <w:abstractNumId w:val="27"/>
  </w:num>
  <w:num w:numId="7" w16cid:durableId="1430616546">
    <w:abstractNumId w:val="0"/>
  </w:num>
  <w:num w:numId="8" w16cid:durableId="214053114">
    <w:abstractNumId w:val="38"/>
  </w:num>
  <w:num w:numId="9" w16cid:durableId="566693578">
    <w:abstractNumId w:val="31"/>
  </w:num>
  <w:num w:numId="10" w16cid:durableId="1255168264">
    <w:abstractNumId w:val="1"/>
  </w:num>
  <w:num w:numId="11" w16cid:durableId="1034505367">
    <w:abstractNumId w:val="9"/>
  </w:num>
  <w:num w:numId="12" w16cid:durableId="1023049438">
    <w:abstractNumId w:val="42"/>
  </w:num>
  <w:num w:numId="13" w16cid:durableId="1175730927">
    <w:abstractNumId w:val="33"/>
  </w:num>
  <w:num w:numId="14" w16cid:durableId="1919316656">
    <w:abstractNumId w:val="39"/>
  </w:num>
  <w:num w:numId="15" w16cid:durableId="472253660">
    <w:abstractNumId w:val="10"/>
  </w:num>
  <w:num w:numId="16" w16cid:durableId="213086425">
    <w:abstractNumId w:val="40"/>
  </w:num>
  <w:num w:numId="17" w16cid:durableId="230506783">
    <w:abstractNumId w:val="13"/>
  </w:num>
  <w:num w:numId="18" w16cid:durableId="1306278353">
    <w:abstractNumId w:val="28"/>
  </w:num>
  <w:num w:numId="19" w16cid:durableId="829447747">
    <w:abstractNumId w:val="19"/>
  </w:num>
  <w:num w:numId="20" w16cid:durableId="1020549576">
    <w:abstractNumId w:val="3"/>
  </w:num>
  <w:num w:numId="21" w16cid:durableId="1720661473">
    <w:abstractNumId w:val="12"/>
  </w:num>
  <w:num w:numId="22" w16cid:durableId="391316030">
    <w:abstractNumId w:val="6"/>
  </w:num>
  <w:num w:numId="23" w16cid:durableId="1799687244">
    <w:abstractNumId w:val="4"/>
  </w:num>
  <w:num w:numId="24" w16cid:durableId="166018417">
    <w:abstractNumId w:val="26"/>
  </w:num>
  <w:num w:numId="25" w16cid:durableId="1520924021">
    <w:abstractNumId w:val="34"/>
  </w:num>
  <w:num w:numId="26" w16cid:durableId="2043164958">
    <w:abstractNumId w:val="30"/>
  </w:num>
  <w:num w:numId="27" w16cid:durableId="127598704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5845528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06785878">
    <w:abstractNumId w:val="16"/>
  </w:num>
  <w:num w:numId="30" w16cid:durableId="1559516625">
    <w:abstractNumId w:val="22"/>
  </w:num>
  <w:num w:numId="31" w16cid:durableId="1874223157">
    <w:abstractNumId w:val="14"/>
  </w:num>
  <w:num w:numId="32" w16cid:durableId="1173497449">
    <w:abstractNumId w:val="32"/>
  </w:num>
  <w:num w:numId="33" w16cid:durableId="1358581840">
    <w:abstractNumId w:val="24"/>
  </w:num>
  <w:num w:numId="34" w16cid:durableId="1423796042">
    <w:abstractNumId w:val="25"/>
  </w:num>
  <w:num w:numId="35" w16cid:durableId="1665475206">
    <w:abstractNumId w:val="36"/>
  </w:num>
  <w:num w:numId="36" w16cid:durableId="1621689095">
    <w:abstractNumId w:val="2"/>
  </w:num>
  <w:num w:numId="37" w16cid:durableId="65763982">
    <w:abstractNumId w:val="15"/>
  </w:num>
  <w:num w:numId="38" w16cid:durableId="16346176">
    <w:abstractNumId w:val="35"/>
  </w:num>
  <w:num w:numId="39" w16cid:durableId="330913815">
    <w:abstractNumId w:val="18"/>
  </w:num>
  <w:num w:numId="40" w16cid:durableId="288636000">
    <w:abstractNumId w:val="29"/>
  </w:num>
  <w:num w:numId="41" w16cid:durableId="1286230212">
    <w:abstractNumId w:val="20"/>
  </w:num>
  <w:num w:numId="42" w16cid:durableId="1477526735">
    <w:abstractNumId w:val="17"/>
  </w:num>
  <w:num w:numId="43" w16cid:durableId="18322113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128B"/>
    <w:rsid w:val="00000A1C"/>
    <w:rsid w:val="00000C21"/>
    <w:rsid w:val="000030B2"/>
    <w:rsid w:val="0000420B"/>
    <w:rsid w:val="000049B0"/>
    <w:rsid w:val="0000592A"/>
    <w:rsid w:val="00006FBB"/>
    <w:rsid w:val="0001025E"/>
    <w:rsid w:val="00012F12"/>
    <w:rsid w:val="000132D2"/>
    <w:rsid w:val="0001370C"/>
    <w:rsid w:val="0002009C"/>
    <w:rsid w:val="00021B74"/>
    <w:rsid w:val="00023C94"/>
    <w:rsid w:val="00025403"/>
    <w:rsid w:val="000315D2"/>
    <w:rsid w:val="00033C80"/>
    <w:rsid w:val="00034A89"/>
    <w:rsid w:val="0003626D"/>
    <w:rsid w:val="00040161"/>
    <w:rsid w:val="00042080"/>
    <w:rsid w:val="0004554B"/>
    <w:rsid w:val="000512A5"/>
    <w:rsid w:val="00053AC2"/>
    <w:rsid w:val="000567D0"/>
    <w:rsid w:val="00056B46"/>
    <w:rsid w:val="00056B9A"/>
    <w:rsid w:val="00060957"/>
    <w:rsid w:val="000627EE"/>
    <w:rsid w:val="00066889"/>
    <w:rsid w:val="00070654"/>
    <w:rsid w:val="0007171A"/>
    <w:rsid w:val="000742C9"/>
    <w:rsid w:val="00076E41"/>
    <w:rsid w:val="000820B4"/>
    <w:rsid w:val="00082357"/>
    <w:rsid w:val="00084C33"/>
    <w:rsid w:val="000927B6"/>
    <w:rsid w:val="000945F6"/>
    <w:rsid w:val="00095332"/>
    <w:rsid w:val="0009640A"/>
    <w:rsid w:val="000A04A1"/>
    <w:rsid w:val="000A0CE5"/>
    <w:rsid w:val="000A0D25"/>
    <w:rsid w:val="000A1E6E"/>
    <w:rsid w:val="000A2374"/>
    <w:rsid w:val="000A2A67"/>
    <w:rsid w:val="000A3F11"/>
    <w:rsid w:val="000A4B0F"/>
    <w:rsid w:val="000A505A"/>
    <w:rsid w:val="000A55F5"/>
    <w:rsid w:val="000A58FD"/>
    <w:rsid w:val="000A775B"/>
    <w:rsid w:val="000B06A2"/>
    <w:rsid w:val="000C0799"/>
    <w:rsid w:val="000C1478"/>
    <w:rsid w:val="000C179E"/>
    <w:rsid w:val="000C3761"/>
    <w:rsid w:val="000C4E57"/>
    <w:rsid w:val="000C67C6"/>
    <w:rsid w:val="000D01D1"/>
    <w:rsid w:val="000D2446"/>
    <w:rsid w:val="000D34BD"/>
    <w:rsid w:val="000D582D"/>
    <w:rsid w:val="000D7EB4"/>
    <w:rsid w:val="000E02DF"/>
    <w:rsid w:val="000E47DE"/>
    <w:rsid w:val="000F6863"/>
    <w:rsid w:val="000F73EE"/>
    <w:rsid w:val="00100685"/>
    <w:rsid w:val="00101838"/>
    <w:rsid w:val="001026EF"/>
    <w:rsid w:val="00102DC0"/>
    <w:rsid w:val="00107581"/>
    <w:rsid w:val="00107862"/>
    <w:rsid w:val="0011064E"/>
    <w:rsid w:val="00112AB9"/>
    <w:rsid w:val="00113D87"/>
    <w:rsid w:val="001144A6"/>
    <w:rsid w:val="0011547D"/>
    <w:rsid w:val="001217F1"/>
    <w:rsid w:val="0012182D"/>
    <w:rsid w:val="00122A70"/>
    <w:rsid w:val="0012717E"/>
    <w:rsid w:val="00131F18"/>
    <w:rsid w:val="0013487C"/>
    <w:rsid w:val="001354A8"/>
    <w:rsid w:val="00135A72"/>
    <w:rsid w:val="00141115"/>
    <w:rsid w:val="00141D09"/>
    <w:rsid w:val="00145BEE"/>
    <w:rsid w:val="0014683A"/>
    <w:rsid w:val="0015161A"/>
    <w:rsid w:val="00152110"/>
    <w:rsid w:val="00156FE1"/>
    <w:rsid w:val="00157466"/>
    <w:rsid w:val="00161700"/>
    <w:rsid w:val="00163374"/>
    <w:rsid w:val="001656A4"/>
    <w:rsid w:val="00170FD6"/>
    <w:rsid w:val="0017128B"/>
    <w:rsid w:val="001723B6"/>
    <w:rsid w:val="00181171"/>
    <w:rsid w:val="001816B7"/>
    <w:rsid w:val="00181BC9"/>
    <w:rsid w:val="00184CFC"/>
    <w:rsid w:val="001872A4"/>
    <w:rsid w:val="001908E9"/>
    <w:rsid w:val="0019239B"/>
    <w:rsid w:val="001962A0"/>
    <w:rsid w:val="00197A37"/>
    <w:rsid w:val="001A053E"/>
    <w:rsid w:val="001A073A"/>
    <w:rsid w:val="001A175C"/>
    <w:rsid w:val="001A18FF"/>
    <w:rsid w:val="001A1AD1"/>
    <w:rsid w:val="001A3438"/>
    <w:rsid w:val="001A5D5D"/>
    <w:rsid w:val="001A7EBF"/>
    <w:rsid w:val="001B16F6"/>
    <w:rsid w:val="001B484E"/>
    <w:rsid w:val="001B6FDD"/>
    <w:rsid w:val="001C0201"/>
    <w:rsid w:val="001C469C"/>
    <w:rsid w:val="001C4CDC"/>
    <w:rsid w:val="001C5205"/>
    <w:rsid w:val="001C5A65"/>
    <w:rsid w:val="001C6338"/>
    <w:rsid w:val="001D102C"/>
    <w:rsid w:val="001D1DD3"/>
    <w:rsid w:val="001D212C"/>
    <w:rsid w:val="001D2440"/>
    <w:rsid w:val="001D35D1"/>
    <w:rsid w:val="001D494F"/>
    <w:rsid w:val="001D4C54"/>
    <w:rsid w:val="001D609A"/>
    <w:rsid w:val="001E070F"/>
    <w:rsid w:val="001E3D4A"/>
    <w:rsid w:val="001E6857"/>
    <w:rsid w:val="001E7B53"/>
    <w:rsid w:val="001F05D2"/>
    <w:rsid w:val="001F11B5"/>
    <w:rsid w:val="001F3031"/>
    <w:rsid w:val="001F45C3"/>
    <w:rsid w:val="001F5F08"/>
    <w:rsid w:val="001F741E"/>
    <w:rsid w:val="00200507"/>
    <w:rsid w:val="00200885"/>
    <w:rsid w:val="002016EA"/>
    <w:rsid w:val="002031F5"/>
    <w:rsid w:val="002032D0"/>
    <w:rsid w:val="00206B88"/>
    <w:rsid w:val="00207CFE"/>
    <w:rsid w:val="00210253"/>
    <w:rsid w:val="00210B1A"/>
    <w:rsid w:val="00211204"/>
    <w:rsid w:val="0021120D"/>
    <w:rsid w:val="00215F50"/>
    <w:rsid w:val="00216D76"/>
    <w:rsid w:val="002179E2"/>
    <w:rsid w:val="002205D7"/>
    <w:rsid w:val="00226FCE"/>
    <w:rsid w:val="002332B2"/>
    <w:rsid w:val="0023336D"/>
    <w:rsid w:val="00233BDA"/>
    <w:rsid w:val="00234CC6"/>
    <w:rsid w:val="002374C3"/>
    <w:rsid w:val="00240C54"/>
    <w:rsid w:val="00240DAA"/>
    <w:rsid w:val="00244B59"/>
    <w:rsid w:val="00247207"/>
    <w:rsid w:val="0024756F"/>
    <w:rsid w:val="00250DA3"/>
    <w:rsid w:val="002511E1"/>
    <w:rsid w:val="00253867"/>
    <w:rsid w:val="00256F2F"/>
    <w:rsid w:val="00257E4E"/>
    <w:rsid w:val="00262032"/>
    <w:rsid w:val="00262C1F"/>
    <w:rsid w:val="00263C66"/>
    <w:rsid w:val="002658D6"/>
    <w:rsid w:val="00270E41"/>
    <w:rsid w:val="00271AC8"/>
    <w:rsid w:val="00271DBB"/>
    <w:rsid w:val="00272299"/>
    <w:rsid w:val="00276403"/>
    <w:rsid w:val="00276589"/>
    <w:rsid w:val="00277A5F"/>
    <w:rsid w:val="00280828"/>
    <w:rsid w:val="0028121F"/>
    <w:rsid w:val="002832B7"/>
    <w:rsid w:val="00283524"/>
    <w:rsid w:val="00287211"/>
    <w:rsid w:val="0028737E"/>
    <w:rsid w:val="002A1A2F"/>
    <w:rsid w:val="002A36B9"/>
    <w:rsid w:val="002A58E9"/>
    <w:rsid w:val="002A67A6"/>
    <w:rsid w:val="002A67D8"/>
    <w:rsid w:val="002A6ED3"/>
    <w:rsid w:val="002B30B5"/>
    <w:rsid w:val="002B3D5B"/>
    <w:rsid w:val="002C394A"/>
    <w:rsid w:val="002C5CF6"/>
    <w:rsid w:val="002C6B42"/>
    <w:rsid w:val="002D173A"/>
    <w:rsid w:val="002D1B6F"/>
    <w:rsid w:val="002D2157"/>
    <w:rsid w:val="002D2532"/>
    <w:rsid w:val="002D3EC0"/>
    <w:rsid w:val="002D4D9D"/>
    <w:rsid w:val="002D5ACF"/>
    <w:rsid w:val="002D742E"/>
    <w:rsid w:val="002D7965"/>
    <w:rsid w:val="002E1EBE"/>
    <w:rsid w:val="002E2C33"/>
    <w:rsid w:val="002E3E21"/>
    <w:rsid w:val="002E4B33"/>
    <w:rsid w:val="002F0039"/>
    <w:rsid w:val="002F070D"/>
    <w:rsid w:val="002F5396"/>
    <w:rsid w:val="002F58D8"/>
    <w:rsid w:val="002F78AC"/>
    <w:rsid w:val="00300A6D"/>
    <w:rsid w:val="003023BB"/>
    <w:rsid w:val="00303A09"/>
    <w:rsid w:val="00304004"/>
    <w:rsid w:val="00305790"/>
    <w:rsid w:val="00306434"/>
    <w:rsid w:val="00307D44"/>
    <w:rsid w:val="003126AC"/>
    <w:rsid w:val="003138E5"/>
    <w:rsid w:val="00314051"/>
    <w:rsid w:val="00314C5E"/>
    <w:rsid w:val="0031591E"/>
    <w:rsid w:val="0032063B"/>
    <w:rsid w:val="0032066B"/>
    <w:rsid w:val="00321D23"/>
    <w:rsid w:val="00323A98"/>
    <w:rsid w:val="00324458"/>
    <w:rsid w:val="00324786"/>
    <w:rsid w:val="0032611B"/>
    <w:rsid w:val="00326593"/>
    <w:rsid w:val="00326618"/>
    <w:rsid w:val="00330B3C"/>
    <w:rsid w:val="003330AF"/>
    <w:rsid w:val="00333738"/>
    <w:rsid w:val="003354A9"/>
    <w:rsid w:val="00335BA0"/>
    <w:rsid w:val="00340167"/>
    <w:rsid w:val="00342E76"/>
    <w:rsid w:val="00343DEB"/>
    <w:rsid w:val="0034564E"/>
    <w:rsid w:val="00345698"/>
    <w:rsid w:val="00345B01"/>
    <w:rsid w:val="00347358"/>
    <w:rsid w:val="00350CED"/>
    <w:rsid w:val="00352FE9"/>
    <w:rsid w:val="00353749"/>
    <w:rsid w:val="003629CD"/>
    <w:rsid w:val="0036443B"/>
    <w:rsid w:val="0036730C"/>
    <w:rsid w:val="00370758"/>
    <w:rsid w:val="00371DF9"/>
    <w:rsid w:val="00372372"/>
    <w:rsid w:val="00372D6F"/>
    <w:rsid w:val="00375A28"/>
    <w:rsid w:val="00375B53"/>
    <w:rsid w:val="00375F12"/>
    <w:rsid w:val="00377A2A"/>
    <w:rsid w:val="00380490"/>
    <w:rsid w:val="003857DF"/>
    <w:rsid w:val="00385901"/>
    <w:rsid w:val="00386571"/>
    <w:rsid w:val="00387D50"/>
    <w:rsid w:val="00392647"/>
    <w:rsid w:val="003965F0"/>
    <w:rsid w:val="003A05BB"/>
    <w:rsid w:val="003A18D8"/>
    <w:rsid w:val="003A1F0F"/>
    <w:rsid w:val="003A3BD3"/>
    <w:rsid w:val="003A3FF7"/>
    <w:rsid w:val="003A76F2"/>
    <w:rsid w:val="003B07A3"/>
    <w:rsid w:val="003B4A22"/>
    <w:rsid w:val="003C1EF1"/>
    <w:rsid w:val="003C433B"/>
    <w:rsid w:val="003C6B9D"/>
    <w:rsid w:val="003C779B"/>
    <w:rsid w:val="003D0922"/>
    <w:rsid w:val="003D2016"/>
    <w:rsid w:val="003E186F"/>
    <w:rsid w:val="003E268B"/>
    <w:rsid w:val="003E3336"/>
    <w:rsid w:val="003E42A1"/>
    <w:rsid w:val="003E564F"/>
    <w:rsid w:val="003F55F0"/>
    <w:rsid w:val="003F6B4F"/>
    <w:rsid w:val="003F7AED"/>
    <w:rsid w:val="00402574"/>
    <w:rsid w:val="0040296F"/>
    <w:rsid w:val="0040339B"/>
    <w:rsid w:val="00403626"/>
    <w:rsid w:val="004039C9"/>
    <w:rsid w:val="0040499C"/>
    <w:rsid w:val="00406D3D"/>
    <w:rsid w:val="004125FA"/>
    <w:rsid w:val="00412C15"/>
    <w:rsid w:val="004200EF"/>
    <w:rsid w:val="00422027"/>
    <w:rsid w:val="00422AF8"/>
    <w:rsid w:val="004230CC"/>
    <w:rsid w:val="004230F3"/>
    <w:rsid w:val="00423648"/>
    <w:rsid w:val="00423AB7"/>
    <w:rsid w:val="004240AC"/>
    <w:rsid w:val="00431D13"/>
    <w:rsid w:val="0043242C"/>
    <w:rsid w:val="004327AA"/>
    <w:rsid w:val="00433711"/>
    <w:rsid w:val="00434204"/>
    <w:rsid w:val="00435A1B"/>
    <w:rsid w:val="004423CC"/>
    <w:rsid w:val="004442B0"/>
    <w:rsid w:val="0044562B"/>
    <w:rsid w:val="0044781D"/>
    <w:rsid w:val="00450A8D"/>
    <w:rsid w:val="00451279"/>
    <w:rsid w:val="00454129"/>
    <w:rsid w:val="00454BEF"/>
    <w:rsid w:val="00456BE2"/>
    <w:rsid w:val="004619B4"/>
    <w:rsid w:val="004657A6"/>
    <w:rsid w:val="00465B28"/>
    <w:rsid w:val="00467622"/>
    <w:rsid w:val="00474682"/>
    <w:rsid w:val="00476042"/>
    <w:rsid w:val="0047605D"/>
    <w:rsid w:val="00481EAB"/>
    <w:rsid w:val="00483270"/>
    <w:rsid w:val="004846BA"/>
    <w:rsid w:val="004850A8"/>
    <w:rsid w:val="00491007"/>
    <w:rsid w:val="0049157C"/>
    <w:rsid w:val="004931C3"/>
    <w:rsid w:val="004935A1"/>
    <w:rsid w:val="0049405F"/>
    <w:rsid w:val="00495FA3"/>
    <w:rsid w:val="004968EF"/>
    <w:rsid w:val="004A0390"/>
    <w:rsid w:val="004A0D13"/>
    <w:rsid w:val="004A2FF1"/>
    <w:rsid w:val="004B0CE6"/>
    <w:rsid w:val="004B0DAD"/>
    <w:rsid w:val="004B363F"/>
    <w:rsid w:val="004B470C"/>
    <w:rsid w:val="004B481C"/>
    <w:rsid w:val="004B4E66"/>
    <w:rsid w:val="004B58B7"/>
    <w:rsid w:val="004B785A"/>
    <w:rsid w:val="004C1003"/>
    <w:rsid w:val="004C110B"/>
    <w:rsid w:val="004C1718"/>
    <w:rsid w:val="004C28D0"/>
    <w:rsid w:val="004C54D0"/>
    <w:rsid w:val="004C5A6B"/>
    <w:rsid w:val="004D0ED3"/>
    <w:rsid w:val="004D1B0B"/>
    <w:rsid w:val="004D33F3"/>
    <w:rsid w:val="004D54CE"/>
    <w:rsid w:val="004D7E25"/>
    <w:rsid w:val="004E10CF"/>
    <w:rsid w:val="004E3813"/>
    <w:rsid w:val="004E499A"/>
    <w:rsid w:val="004E4D66"/>
    <w:rsid w:val="004E6D0C"/>
    <w:rsid w:val="004E75BF"/>
    <w:rsid w:val="004F309B"/>
    <w:rsid w:val="004F3396"/>
    <w:rsid w:val="004F3C7C"/>
    <w:rsid w:val="004F6B09"/>
    <w:rsid w:val="0050342F"/>
    <w:rsid w:val="005034BD"/>
    <w:rsid w:val="0050735E"/>
    <w:rsid w:val="005103EC"/>
    <w:rsid w:val="00513ACF"/>
    <w:rsid w:val="005164EB"/>
    <w:rsid w:val="00517037"/>
    <w:rsid w:val="0052060A"/>
    <w:rsid w:val="00521699"/>
    <w:rsid w:val="00523E92"/>
    <w:rsid w:val="005245A1"/>
    <w:rsid w:val="00525A8E"/>
    <w:rsid w:val="00526B75"/>
    <w:rsid w:val="00526F1F"/>
    <w:rsid w:val="00527531"/>
    <w:rsid w:val="005300BE"/>
    <w:rsid w:val="00531B7F"/>
    <w:rsid w:val="00532104"/>
    <w:rsid w:val="005349AF"/>
    <w:rsid w:val="00536B4A"/>
    <w:rsid w:val="00541374"/>
    <w:rsid w:val="00545BDC"/>
    <w:rsid w:val="00546B0E"/>
    <w:rsid w:val="00546D9B"/>
    <w:rsid w:val="00547C6A"/>
    <w:rsid w:val="0055199B"/>
    <w:rsid w:val="005549DA"/>
    <w:rsid w:val="00554C94"/>
    <w:rsid w:val="005568A4"/>
    <w:rsid w:val="00556CAF"/>
    <w:rsid w:val="005576F3"/>
    <w:rsid w:val="00561C34"/>
    <w:rsid w:val="005626BF"/>
    <w:rsid w:val="00563AC5"/>
    <w:rsid w:val="005644EF"/>
    <w:rsid w:val="0056618B"/>
    <w:rsid w:val="005678F8"/>
    <w:rsid w:val="00571CAD"/>
    <w:rsid w:val="00572018"/>
    <w:rsid w:val="00573D3B"/>
    <w:rsid w:val="0057497C"/>
    <w:rsid w:val="005766ED"/>
    <w:rsid w:val="005773B1"/>
    <w:rsid w:val="00577D44"/>
    <w:rsid w:val="005822A3"/>
    <w:rsid w:val="00582734"/>
    <w:rsid w:val="00583120"/>
    <w:rsid w:val="00583F27"/>
    <w:rsid w:val="00590AFA"/>
    <w:rsid w:val="0059280F"/>
    <w:rsid w:val="005939C4"/>
    <w:rsid w:val="00595BA8"/>
    <w:rsid w:val="00596754"/>
    <w:rsid w:val="0059719D"/>
    <w:rsid w:val="005A0D7F"/>
    <w:rsid w:val="005A29C2"/>
    <w:rsid w:val="005A6EFA"/>
    <w:rsid w:val="005A73A9"/>
    <w:rsid w:val="005B04F3"/>
    <w:rsid w:val="005B363F"/>
    <w:rsid w:val="005B444C"/>
    <w:rsid w:val="005C3D85"/>
    <w:rsid w:val="005C48A7"/>
    <w:rsid w:val="005C5C43"/>
    <w:rsid w:val="005C7650"/>
    <w:rsid w:val="005D179B"/>
    <w:rsid w:val="005D27EE"/>
    <w:rsid w:val="005D6113"/>
    <w:rsid w:val="005E2854"/>
    <w:rsid w:val="005E38B0"/>
    <w:rsid w:val="005E56AB"/>
    <w:rsid w:val="005E631B"/>
    <w:rsid w:val="005E6F6D"/>
    <w:rsid w:val="005E7BAC"/>
    <w:rsid w:val="005F07D6"/>
    <w:rsid w:val="005F2318"/>
    <w:rsid w:val="005F285C"/>
    <w:rsid w:val="005F39D1"/>
    <w:rsid w:val="005F4D7A"/>
    <w:rsid w:val="005F4F2D"/>
    <w:rsid w:val="005F5BE5"/>
    <w:rsid w:val="005F608B"/>
    <w:rsid w:val="005F7D70"/>
    <w:rsid w:val="00605BBE"/>
    <w:rsid w:val="00606A91"/>
    <w:rsid w:val="00607C18"/>
    <w:rsid w:val="0061143F"/>
    <w:rsid w:val="00612044"/>
    <w:rsid w:val="00614E20"/>
    <w:rsid w:val="00616696"/>
    <w:rsid w:val="00617624"/>
    <w:rsid w:val="00620568"/>
    <w:rsid w:val="0062176A"/>
    <w:rsid w:val="00623F45"/>
    <w:rsid w:val="006308BC"/>
    <w:rsid w:val="00631AFE"/>
    <w:rsid w:val="00631E0D"/>
    <w:rsid w:val="00631EFF"/>
    <w:rsid w:val="00633802"/>
    <w:rsid w:val="006405D3"/>
    <w:rsid w:val="006407B3"/>
    <w:rsid w:val="00642564"/>
    <w:rsid w:val="00643C43"/>
    <w:rsid w:val="0064470D"/>
    <w:rsid w:val="00650C08"/>
    <w:rsid w:val="00651A58"/>
    <w:rsid w:val="00656F9D"/>
    <w:rsid w:val="00661664"/>
    <w:rsid w:val="006655F2"/>
    <w:rsid w:val="00665CBC"/>
    <w:rsid w:val="006673E0"/>
    <w:rsid w:val="00667600"/>
    <w:rsid w:val="0066765D"/>
    <w:rsid w:val="00672006"/>
    <w:rsid w:val="00672DBE"/>
    <w:rsid w:val="0067399B"/>
    <w:rsid w:val="0067471C"/>
    <w:rsid w:val="006758C2"/>
    <w:rsid w:val="00675DFD"/>
    <w:rsid w:val="006779BA"/>
    <w:rsid w:val="00680E51"/>
    <w:rsid w:val="00682761"/>
    <w:rsid w:val="00683A4B"/>
    <w:rsid w:val="0068417A"/>
    <w:rsid w:val="006865B9"/>
    <w:rsid w:val="0069003D"/>
    <w:rsid w:val="00690855"/>
    <w:rsid w:val="006918E0"/>
    <w:rsid w:val="0069389B"/>
    <w:rsid w:val="00694D25"/>
    <w:rsid w:val="00695755"/>
    <w:rsid w:val="00696917"/>
    <w:rsid w:val="006A0FA0"/>
    <w:rsid w:val="006A1F47"/>
    <w:rsid w:val="006A3619"/>
    <w:rsid w:val="006A469A"/>
    <w:rsid w:val="006A5538"/>
    <w:rsid w:val="006A5AB5"/>
    <w:rsid w:val="006A5BAE"/>
    <w:rsid w:val="006A61E1"/>
    <w:rsid w:val="006A7B2D"/>
    <w:rsid w:val="006A7DFF"/>
    <w:rsid w:val="006B3187"/>
    <w:rsid w:val="006B7626"/>
    <w:rsid w:val="006C0416"/>
    <w:rsid w:val="006C30BA"/>
    <w:rsid w:val="006C3C3C"/>
    <w:rsid w:val="006C3E02"/>
    <w:rsid w:val="006C6DDA"/>
    <w:rsid w:val="006D2EEA"/>
    <w:rsid w:val="006D3191"/>
    <w:rsid w:val="006D5A66"/>
    <w:rsid w:val="006D5CC9"/>
    <w:rsid w:val="006D61EB"/>
    <w:rsid w:val="006D65DC"/>
    <w:rsid w:val="006D7195"/>
    <w:rsid w:val="006D79B2"/>
    <w:rsid w:val="006D7B2E"/>
    <w:rsid w:val="006E3151"/>
    <w:rsid w:val="006E3696"/>
    <w:rsid w:val="006E42F6"/>
    <w:rsid w:val="006E79E4"/>
    <w:rsid w:val="006F0013"/>
    <w:rsid w:val="006F2398"/>
    <w:rsid w:val="006F4B17"/>
    <w:rsid w:val="006F57FA"/>
    <w:rsid w:val="006F7C07"/>
    <w:rsid w:val="00703627"/>
    <w:rsid w:val="007043B7"/>
    <w:rsid w:val="00705637"/>
    <w:rsid w:val="00705EC2"/>
    <w:rsid w:val="00707E05"/>
    <w:rsid w:val="0071053C"/>
    <w:rsid w:val="00711339"/>
    <w:rsid w:val="00712804"/>
    <w:rsid w:val="00715A1D"/>
    <w:rsid w:val="00717BCC"/>
    <w:rsid w:val="00722749"/>
    <w:rsid w:val="00722D45"/>
    <w:rsid w:val="0072340C"/>
    <w:rsid w:val="007238F6"/>
    <w:rsid w:val="007239B0"/>
    <w:rsid w:val="00725473"/>
    <w:rsid w:val="0072793A"/>
    <w:rsid w:val="00727F7D"/>
    <w:rsid w:val="00733C47"/>
    <w:rsid w:val="007349DA"/>
    <w:rsid w:val="007358F7"/>
    <w:rsid w:val="0074233F"/>
    <w:rsid w:val="00743FC8"/>
    <w:rsid w:val="00747556"/>
    <w:rsid w:val="007529EC"/>
    <w:rsid w:val="00756B92"/>
    <w:rsid w:val="007602C1"/>
    <w:rsid w:val="0076076D"/>
    <w:rsid w:val="007621CE"/>
    <w:rsid w:val="00762E38"/>
    <w:rsid w:val="00764908"/>
    <w:rsid w:val="00766EB6"/>
    <w:rsid w:val="007679F9"/>
    <w:rsid w:val="007709FD"/>
    <w:rsid w:val="00771B08"/>
    <w:rsid w:val="00771BAA"/>
    <w:rsid w:val="00776201"/>
    <w:rsid w:val="00776F91"/>
    <w:rsid w:val="007773E2"/>
    <w:rsid w:val="007806EE"/>
    <w:rsid w:val="0078117A"/>
    <w:rsid w:val="00785807"/>
    <w:rsid w:val="00785CCE"/>
    <w:rsid w:val="00786533"/>
    <w:rsid w:val="00787017"/>
    <w:rsid w:val="0079147B"/>
    <w:rsid w:val="00791CFB"/>
    <w:rsid w:val="007929A0"/>
    <w:rsid w:val="00796F6B"/>
    <w:rsid w:val="007A1C00"/>
    <w:rsid w:val="007A7583"/>
    <w:rsid w:val="007B00BE"/>
    <w:rsid w:val="007B26B8"/>
    <w:rsid w:val="007B492B"/>
    <w:rsid w:val="007B538C"/>
    <w:rsid w:val="007B5463"/>
    <w:rsid w:val="007B69C5"/>
    <w:rsid w:val="007B6A16"/>
    <w:rsid w:val="007B79D9"/>
    <w:rsid w:val="007B7B77"/>
    <w:rsid w:val="007C1621"/>
    <w:rsid w:val="007C16BD"/>
    <w:rsid w:val="007C1D3E"/>
    <w:rsid w:val="007C4005"/>
    <w:rsid w:val="007C4959"/>
    <w:rsid w:val="007C4CE5"/>
    <w:rsid w:val="007C54CB"/>
    <w:rsid w:val="007D3526"/>
    <w:rsid w:val="007D60D1"/>
    <w:rsid w:val="007D6142"/>
    <w:rsid w:val="007D69E5"/>
    <w:rsid w:val="007D7748"/>
    <w:rsid w:val="007D7ADD"/>
    <w:rsid w:val="007E4A1C"/>
    <w:rsid w:val="007E5D05"/>
    <w:rsid w:val="007F054A"/>
    <w:rsid w:val="007F139F"/>
    <w:rsid w:val="007F2FBF"/>
    <w:rsid w:val="007F4F77"/>
    <w:rsid w:val="008002CB"/>
    <w:rsid w:val="00804769"/>
    <w:rsid w:val="00813042"/>
    <w:rsid w:val="00816171"/>
    <w:rsid w:val="00816A11"/>
    <w:rsid w:val="00823D20"/>
    <w:rsid w:val="00825464"/>
    <w:rsid w:val="00825639"/>
    <w:rsid w:val="00826600"/>
    <w:rsid w:val="0082704B"/>
    <w:rsid w:val="008277A4"/>
    <w:rsid w:val="00830F41"/>
    <w:rsid w:val="008323A3"/>
    <w:rsid w:val="008328A9"/>
    <w:rsid w:val="00832997"/>
    <w:rsid w:val="00841116"/>
    <w:rsid w:val="0084130F"/>
    <w:rsid w:val="00845567"/>
    <w:rsid w:val="00847B49"/>
    <w:rsid w:val="00851E6E"/>
    <w:rsid w:val="008534D4"/>
    <w:rsid w:val="0085509B"/>
    <w:rsid w:val="00855E45"/>
    <w:rsid w:val="00856BCB"/>
    <w:rsid w:val="008571F1"/>
    <w:rsid w:val="00857534"/>
    <w:rsid w:val="00860928"/>
    <w:rsid w:val="0086163E"/>
    <w:rsid w:val="0086226C"/>
    <w:rsid w:val="008632BA"/>
    <w:rsid w:val="0086358C"/>
    <w:rsid w:val="0086425C"/>
    <w:rsid w:val="00864396"/>
    <w:rsid w:val="00865173"/>
    <w:rsid w:val="0087044D"/>
    <w:rsid w:val="008709B6"/>
    <w:rsid w:val="00873BBD"/>
    <w:rsid w:val="008756E6"/>
    <w:rsid w:val="00880E30"/>
    <w:rsid w:val="0088194E"/>
    <w:rsid w:val="008839B9"/>
    <w:rsid w:val="008849FC"/>
    <w:rsid w:val="00884F36"/>
    <w:rsid w:val="008857B4"/>
    <w:rsid w:val="00890D90"/>
    <w:rsid w:val="00891415"/>
    <w:rsid w:val="008925E9"/>
    <w:rsid w:val="00893457"/>
    <w:rsid w:val="00894173"/>
    <w:rsid w:val="008A0C31"/>
    <w:rsid w:val="008A4800"/>
    <w:rsid w:val="008A6767"/>
    <w:rsid w:val="008A6922"/>
    <w:rsid w:val="008B02EA"/>
    <w:rsid w:val="008B0E73"/>
    <w:rsid w:val="008B2B93"/>
    <w:rsid w:val="008B3680"/>
    <w:rsid w:val="008B7EDF"/>
    <w:rsid w:val="008C0AB6"/>
    <w:rsid w:val="008C6BDB"/>
    <w:rsid w:val="008D1AFC"/>
    <w:rsid w:val="008D534E"/>
    <w:rsid w:val="008E0D1C"/>
    <w:rsid w:val="008E2D95"/>
    <w:rsid w:val="008E3226"/>
    <w:rsid w:val="008E3ADB"/>
    <w:rsid w:val="008E40F0"/>
    <w:rsid w:val="008E46B4"/>
    <w:rsid w:val="008E4950"/>
    <w:rsid w:val="008E53C1"/>
    <w:rsid w:val="008F03F6"/>
    <w:rsid w:val="008F0BBE"/>
    <w:rsid w:val="008F2BA2"/>
    <w:rsid w:val="008F2CEE"/>
    <w:rsid w:val="008F4498"/>
    <w:rsid w:val="008F51DF"/>
    <w:rsid w:val="008F56BB"/>
    <w:rsid w:val="008F6433"/>
    <w:rsid w:val="008F71DA"/>
    <w:rsid w:val="008F7B72"/>
    <w:rsid w:val="00900928"/>
    <w:rsid w:val="009017DE"/>
    <w:rsid w:val="00903903"/>
    <w:rsid w:val="00907716"/>
    <w:rsid w:val="00912528"/>
    <w:rsid w:val="009128CA"/>
    <w:rsid w:val="009138FC"/>
    <w:rsid w:val="009151DD"/>
    <w:rsid w:val="009152A0"/>
    <w:rsid w:val="0091662D"/>
    <w:rsid w:val="00921141"/>
    <w:rsid w:val="009238D4"/>
    <w:rsid w:val="00925418"/>
    <w:rsid w:val="00932636"/>
    <w:rsid w:val="00934440"/>
    <w:rsid w:val="00936649"/>
    <w:rsid w:val="0093789C"/>
    <w:rsid w:val="00937AAC"/>
    <w:rsid w:val="00942D1F"/>
    <w:rsid w:val="00953265"/>
    <w:rsid w:val="00953C30"/>
    <w:rsid w:val="0095439C"/>
    <w:rsid w:val="00955039"/>
    <w:rsid w:val="00955530"/>
    <w:rsid w:val="009620D1"/>
    <w:rsid w:val="009639F2"/>
    <w:rsid w:val="00970D03"/>
    <w:rsid w:val="00971226"/>
    <w:rsid w:val="00971AF4"/>
    <w:rsid w:val="00972A1C"/>
    <w:rsid w:val="00972F06"/>
    <w:rsid w:val="00973F47"/>
    <w:rsid w:val="009741F7"/>
    <w:rsid w:val="00974B9A"/>
    <w:rsid w:val="00976C4B"/>
    <w:rsid w:val="00977245"/>
    <w:rsid w:val="00980B74"/>
    <w:rsid w:val="009813FC"/>
    <w:rsid w:val="009817A7"/>
    <w:rsid w:val="009821C4"/>
    <w:rsid w:val="00983083"/>
    <w:rsid w:val="0098404D"/>
    <w:rsid w:val="009860F1"/>
    <w:rsid w:val="009870A7"/>
    <w:rsid w:val="009870E8"/>
    <w:rsid w:val="00990A13"/>
    <w:rsid w:val="009919A3"/>
    <w:rsid w:val="00994D37"/>
    <w:rsid w:val="009966E5"/>
    <w:rsid w:val="009A25AE"/>
    <w:rsid w:val="009A3A7F"/>
    <w:rsid w:val="009A3E03"/>
    <w:rsid w:val="009A4CC1"/>
    <w:rsid w:val="009A5434"/>
    <w:rsid w:val="009A610F"/>
    <w:rsid w:val="009A6321"/>
    <w:rsid w:val="009B1844"/>
    <w:rsid w:val="009B2877"/>
    <w:rsid w:val="009B2989"/>
    <w:rsid w:val="009B399E"/>
    <w:rsid w:val="009B4568"/>
    <w:rsid w:val="009B47A2"/>
    <w:rsid w:val="009B5162"/>
    <w:rsid w:val="009B584F"/>
    <w:rsid w:val="009C0146"/>
    <w:rsid w:val="009C07C9"/>
    <w:rsid w:val="009C29A9"/>
    <w:rsid w:val="009C591F"/>
    <w:rsid w:val="009C768A"/>
    <w:rsid w:val="009D09BA"/>
    <w:rsid w:val="009D43FB"/>
    <w:rsid w:val="009D5ED6"/>
    <w:rsid w:val="009D644E"/>
    <w:rsid w:val="009E3591"/>
    <w:rsid w:val="009E3EF7"/>
    <w:rsid w:val="009E405A"/>
    <w:rsid w:val="009E561B"/>
    <w:rsid w:val="009F55D9"/>
    <w:rsid w:val="009F5939"/>
    <w:rsid w:val="00A0072F"/>
    <w:rsid w:val="00A073FD"/>
    <w:rsid w:val="00A101C2"/>
    <w:rsid w:val="00A1297D"/>
    <w:rsid w:val="00A136F3"/>
    <w:rsid w:val="00A14300"/>
    <w:rsid w:val="00A15298"/>
    <w:rsid w:val="00A21B32"/>
    <w:rsid w:val="00A24140"/>
    <w:rsid w:val="00A25230"/>
    <w:rsid w:val="00A26EE6"/>
    <w:rsid w:val="00A27669"/>
    <w:rsid w:val="00A4563F"/>
    <w:rsid w:val="00A4749D"/>
    <w:rsid w:val="00A50B2F"/>
    <w:rsid w:val="00A51CFB"/>
    <w:rsid w:val="00A52D6F"/>
    <w:rsid w:val="00A534CF"/>
    <w:rsid w:val="00A55ED8"/>
    <w:rsid w:val="00A564CC"/>
    <w:rsid w:val="00A56869"/>
    <w:rsid w:val="00A605F0"/>
    <w:rsid w:val="00A60E94"/>
    <w:rsid w:val="00A621F0"/>
    <w:rsid w:val="00A63237"/>
    <w:rsid w:val="00A6338B"/>
    <w:rsid w:val="00A63AAD"/>
    <w:rsid w:val="00A64007"/>
    <w:rsid w:val="00A64F89"/>
    <w:rsid w:val="00A65285"/>
    <w:rsid w:val="00A6554E"/>
    <w:rsid w:val="00A66642"/>
    <w:rsid w:val="00A66B97"/>
    <w:rsid w:val="00A710B2"/>
    <w:rsid w:val="00A726DD"/>
    <w:rsid w:val="00A72FE7"/>
    <w:rsid w:val="00A77D5E"/>
    <w:rsid w:val="00A82D34"/>
    <w:rsid w:val="00A84FB9"/>
    <w:rsid w:val="00A86630"/>
    <w:rsid w:val="00A873B7"/>
    <w:rsid w:val="00A87617"/>
    <w:rsid w:val="00A87F49"/>
    <w:rsid w:val="00A912B9"/>
    <w:rsid w:val="00A91368"/>
    <w:rsid w:val="00A94B7E"/>
    <w:rsid w:val="00A9697A"/>
    <w:rsid w:val="00A96DEB"/>
    <w:rsid w:val="00AA2E5C"/>
    <w:rsid w:val="00AA3803"/>
    <w:rsid w:val="00AA4D2D"/>
    <w:rsid w:val="00AB27DD"/>
    <w:rsid w:val="00AB3C76"/>
    <w:rsid w:val="00AB770E"/>
    <w:rsid w:val="00AB7CD3"/>
    <w:rsid w:val="00AC190A"/>
    <w:rsid w:val="00AC3CD8"/>
    <w:rsid w:val="00AC49C7"/>
    <w:rsid w:val="00AC588D"/>
    <w:rsid w:val="00AC5F3B"/>
    <w:rsid w:val="00AC7620"/>
    <w:rsid w:val="00AD2036"/>
    <w:rsid w:val="00AD5AFD"/>
    <w:rsid w:val="00AD5D1C"/>
    <w:rsid w:val="00AD600C"/>
    <w:rsid w:val="00AE1140"/>
    <w:rsid w:val="00AE1DCF"/>
    <w:rsid w:val="00AE3FCD"/>
    <w:rsid w:val="00AE4F55"/>
    <w:rsid w:val="00AE7D46"/>
    <w:rsid w:val="00AF0D5A"/>
    <w:rsid w:val="00AF2E6A"/>
    <w:rsid w:val="00AF3711"/>
    <w:rsid w:val="00AF4277"/>
    <w:rsid w:val="00AF59EE"/>
    <w:rsid w:val="00AF6F73"/>
    <w:rsid w:val="00AF7A4C"/>
    <w:rsid w:val="00B02E64"/>
    <w:rsid w:val="00B02ECD"/>
    <w:rsid w:val="00B03BFF"/>
    <w:rsid w:val="00B05ED5"/>
    <w:rsid w:val="00B06264"/>
    <w:rsid w:val="00B227D6"/>
    <w:rsid w:val="00B23CC6"/>
    <w:rsid w:val="00B3084A"/>
    <w:rsid w:val="00B30A2C"/>
    <w:rsid w:val="00B30CD7"/>
    <w:rsid w:val="00B312E5"/>
    <w:rsid w:val="00B32C3F"/>
    <w:rsid w:val="00B342AF"/>
    <w:rsid w:val="00B34644"/>
    <w:rsid w:val="00B41078"/>
    <w:rsid w:val="00B44457"/>
    <w:rsid w:val="00B445C1"/>
    <w:rsid w:val="00B45676"/>
    <w:rsid w:val="00B53AAE"/>
    <w:rsid w:val="00B54C94"/>
    <w:rsid w:val="00B563DE"/>
    <w:rsid w:val="00B564A9"/>
    <w:rsid w:val="00B644CF"/>
    <w:rsid w:val="00B66E82"/>
    <w:rsid w:val="00B67C1D"/>
    <w:rsid w:val="00B70315"/>
    <w:rsid w:val="00B71ABA"/>
    <w:rsid w:val="00B71B93"/>
    <w:rsid w:val="00B71C15"/>
    <w:rsid w:val="00B73CF6"/>
    <w:rsid w:val="00B74F62"/>
    <w:rsid w:val="00B74FAF"/>
    <w:rsid w:val="00B7764E"/>
    <w:rsid w:val="00B806DA"/>
    <w:rsid w:val="00B810E2"/>
    <w:rsid w:val="00B836B1"/>
    <w:rsid w:val="00B862D1"/>
    <w:rsid w:val="00B936E3"/>
    <w:rsid w:val="00BA0E6D"/>
    <w:rsid w:val="00BA2492"/>
    <w:rsid w:val="00BA30B2"/>
    <w:rsid w:val="00BA683A"/>
    <w:rsid w:val="00BB01C0"/>
    <w:rsid w:val="00BB0846"/>
    <w:rsid w:val="00BB5D5D"/>
    <w:rsid w:val="00BB6C42"/>
    <w:rsid w:val="00BB7550"/>
    <w:rsid w:val="00BC0F8D"/>
    <w:rsid w:val="00BC40AB"/>
    <w:rsid w:val="00BC4717"/>
    <w:rsid w:val="00BC6809"/>
    <w:rsid w:val="00BC6CA2"/>
    <w:rsid w:val="00BC7FB6"/>
    <w:rsid w:val="00BD2B34"/>
    <w:rsid w:val="00BD2FB9"/>
    <w:rsid w:val="00BD3A66"/>
    <w:rsid w:val="00BD4042"/>
    <w:rsid w:val="00BD51B1"/>
    <w:rsid w:val="00BD5609"/>
    <w:rsid w:val="00BD59EE"/>
    <w:rsid w:val="00BD63B6"/>
    <w:rsid w:val="00BE2094"/>
    <w:rsid w:val="00BE2862"/>
    <w:rsid w:val="00BE7713"/>
    <w:rsid w:val="00BF0FE6"/>
    <w:rsid w:val="00BF1C90"/>
    <w:rsid w:val="00BF1E8A"/>
    <w:rsid w:val="00BF26BE"/>
    <w:rsid w:val="00BF288B"/>
    <w:rsid w:val="00BF368D"/>
    <w:rsid w:val="00BF4100"/>
    <w:rsid w:val="00C01C14"/>
    <w:rsid w:val="00C0372B"/>
    <w:rsid w:val="00C03CEB"/>
    <w:rsid w:val="00C04680"/>
    <w:rsid w:val="00C0605E"/>
    <w:rsid w:val="00C10845"/>
    <w:rsid w:val="00C11A54"/>
    <w:rsid w:val="00C11D73"/>
    <w:rsid w:val="00C22179"/>
    <w:rsid w:val="00C2307B"/>
    <w:rsid w:val="00C23577"/>
    <w:rsid w:val="00C243E1"/>
    <w:rsid w:val="00C248C6"/>
    <w:rsid w:val="00C252F2"/>
    <w:rsid w:val="00C25635"/>
    <w:rsid w:val="00C25F66"/>
    <w:rsid w:val="00C316D7"/>
    <w:rsid w:val="00C32BE8"/>
    <w:rsid w:val="00C36D75"/>
    <w:rsid w:val="00C41069"/>
    <w:rsid w:val="00C41212"/>
    <w:rsid w:val="00C422A8"/>
    <w:rsid w:val="00C4267B"/>
    <w:rsid w:val="00C50061"/>
    <w:rsid w:val="00C53B0B"/>
    <w:rsid w:val="00C54C79"/>
    <w:rsid w:val="00C5747F"/>
    <w:rsid w:val="00C575FD"/>
    <w:rsid w:val="00C60463"/>
    <w:rsid w:val="00C609C1"/>
    <w:rsid w:val="00C60CF3"/>
    <w:rsid w:val="00C638D0"/>
    <w:rsid w:val="00C661B0"/>
    <w:rsid w:val="00C66BD6"/>
    <w:rsid w:val="00C70739"/>
    <w:rsid w:val="00C70934"/>
    <w:rsid w:val="00C737AD"/>
    <w:rsid w:val="00C802F8"/>
    <w:rsid w:val="00C84B9F"/>
    <w:rsid w:val="00C84CF3"/>
    <w:rsid w:val="00C85828"/>
    <w:rsid w:val="00C858A0"/>
    <w:rsid w:val="00C92FFF"/>
    <w:rsid w:val="00C93B61"/>
    <w:rsid w:val="00C95A3B"/>
    <w:rsid w:val="00C95A74"/>
    <w:rsid w:val="00C95B48"/>
    <w:rsid w:val="00CA010F"/>
    <w:rsid w:val="00CA11E5"/>
    <w:rsid w:val="00CA1F53"/>
    <w:rsid w:val="00CA4C14"/>
    <w:rsid w:val="00CA591D"/>
    <w:rsid w:val="00CA7264"/>
    <w:rsid w:val="00CB05AF"/>
    <w:rsid w:val="00CB05E9"/>
    <w:rsid w:val="00CB2442"/>
    <w:rsid w:val="00CB4BC2"/>
    <w:rsid w:val="00CB7B4E"/>
    <w:rsid w:val="00CC209A"/>
    <w:rsid w:val="00CC5929"/>
    <w:rsid w:val="00CC5DE4"/>
    <w:rsid w:val="00CC64CE"/>
    <w:rsid w:val="00CC6E07"/>
    <w:rsid w:val="00CC7FAC"/>
    <w:rsid w:val="00CD07C6"/>
    <w:rsid w:val="00CD6668"/>
    <w:rsid w:val="00CE0020"/>
    <w:rsid w:val="00CE0E72"/>
    <w:rsid w:val="00CE44A3"/>
    <w:rsid w:val="00CE456F"/>
    <w:rsid w:val="00CE5678"/>
    <w:rsid w:val="00CE5C19"/>
    <w:rsid w:val="00CF1984"/>
    <w:rsid w:val="00CF1CD8"/>
    <w:rsid w:val="00CF2CE1"/>
    <w:rsid w:val="00CF3335"/>
    <w:rsid w:val="00CF43B1"/>
    <w:rsid w:val="00CF474D"/>
    <w:rsid w:val="00CF6E8A"/>
    <w:rsid w:val="00CF788A"/>
    <w:rsid w:val="00D01804"/>
    <w:rsid w:val="00D0239C"/>
    <w:rsid w:val="00D03C69"/>
    <w:rsid w:val="00D0783F"/>
    <w:rsid w:val="00D110BF"/>
    <w:rsid w:val="00D1202B"/>
    <w:rsid w:val="00D1272F"/>
    <w:rsid w:val="00D13816"/>
    <w:rsid w:val="00D20778"/>
    <w:rsid w:val="00D2198E"/>
    <w:rsid w:val="00D24317"/>
    <w:rsid w:val="00D24AB6"/>
    <w:rsid w:val="00D25B9F"/>
    <w:rsid w:val="00D26178"/>
    <w:rsid w:val="00D268CA"/>
    <w:rsid w:val="00D31FA0"/>
    <w:rsid w:val="00D32D7C"/>
    <w:rsid w:val="00D330B0"/>
    <w:rsid w:val="00D33A4D"/>
    <w:rsid w:val="00D33D2E"/>
    <w:rsid w:val="00D34801"/>
    <w:rsid w:val="00D34FE2"/>
    <w:rsid w:val="00D35C3B"/>
    <w:rsid w:val="00D36974"/>
    <w:rsid w:val="00D36ADE"/>
    <w:rsid w:val="00D371AE"/>
    <w:rsid w:val="00D43768"/>
    <w:rsid w:val="00D43DB3"/>
    <w:rsid w:val="00D44BE2"/>
    <w:rsid w:val="00D44F0E"/>
    <w:rsid w:val="00D501CF"/>
    <w:rsid w:val="00D51E08"/>
    <w:rsid w:val="00D5379C"/>
    <w:rsid w:val="00D560A6"/>
    <w:rsid w:val="00D5782A"/>
    <w:rsid w:val="00D57915"/>
    <w:rsid w:val="00D61C39"/>
    <w:rsid w:val="00D6252D"/>
    <w:rsid w:val="00D6303C"/>
    <w:rsid w:val="00D63DA7"/>
    <w:rsid w:val="00D65103"/>
    <w:rsid w:val="00D705C4"/>
    <w:rsid w:val="00D71B27"/>
    <w:rsid w:val="00D71D8D"/>
    <w:rsid w:val="00D75211"/>
    <w:rsid w:val="00D75EE7"/>
    <w:rsid w:val="00D7629D"/>
    <w:rsid w:val="00D76DEB"/>
    <w:rsid w:val="00D77A0E"/>
    <w:rsid w:val="00D77FC2"/>
    <w:rsid w:val="00D814F3"/>
    <w:rsid w:val="00D83627"/>
    <w:rsid w:val="00D84064"/>
    <w:rsid w:val="00D846F6"/>
    <w:rsid w:val="00D84827"/>
    <w:rsid w:val="00D8567F"/>
    <w:rsid w:val="00D85A6F"/>
    <w:rsid w:val="00D863AC"/>
    <w:rsid w:val="00D86A9A"/>
    <w:rsid w:val="00D909E9"/>
    <w:rsid w:val="00D90C91"/>
    <w:rsid w:val="00D9160C"/>
    <w:rsid w:val="00D94926"/>
    <w:rsid w:val="00D9607E"/>
    <w:rsid w:val="00D97114"/>
    <w:rsid w:val="00DA05B3"/>
    <w:rsid w:val="00DA09D5"/>
    <w:rsid w:val="00DA2A84"/>
    <w:rsid w:val="00DA3614"/>
    <w:rsid w:val="00DA4902"/>
    <w:rsid w:val="00DA65B4"/>
    <w:rsid w:val="00DA6A0B"/>
    <w:rsid w:val="00DA72FA"/>
    <w:rsid w:val="00DB1DC6"/>
    <w:rsid w:val="00DB4B9D"/>
    <w:rsid w:val="00DC1021"/>
    <w:rsid w:val="00DC1426"/>
    <w:rsid w:val="00DC26D5"/>
    <w:rsid w:val="00DC293A"/>
    <w:rsid w:val="00DC340A"/>
    <w:rsid w:val="00DC583E"/>
    <w:rsid w:val="00DC5EC8"/>
    <w:rsid w:val="00DC78D4"/>
    <w:rsid w:val="00DD17E6"/>
    <w:rsid w:val="00DD1EF4"/>
    <w:rsid w:val="00DD2EF7"/>
    <w:rsid w:val="00DD51B3"/>
    <w:rsid w:val="00DD562B"/>
    <w:rsid w:val="00DD679E"/>
    <w:rsid w:val="00DE00D2"/>
    <w:rsid w:val="00DE1173"/>
    <w:rsid w:val="00DE3868"/>
    <w:rsid w:val="00DE777A"/>
    <w:rsid w:val="00DE7880"/>
    <w:rsid w:val="00DF0DAE"/>
    <w:rsid w:val="00DF1E84"/>
    <w:rsid w:val="00DF251C"/>
    <w:rsid w:val="00DF4B1A"/>
    <w:rsid w:val="00DF6FA4"/>
    <w:rsid w:val="00DF743D"/>
    <w:rsid w:val="00DF76BD"/>
    <w:rsid w:val="00DF7DD5"/>
    <w:rsid w:val="00E003DB"/>
    <w:rsid w:val="00E07495"/>
    <w:rsid w:val="00E11E6B"/>
    <w:rsid w:val="00E15324"/>
    <w:rsid w:val="00E17ECF"/>
    <w:rsid w:val="00E20973"/>
    <w:rsid w:val="00E2219D"/>
    <w:rsid w:val="00E23536"/>
    <w:rsid w:val="00E23E8A"/>
    <w:rsid w:val="00E33A1E"/>
    <w:rsid w:val="00E36DC6"/>
    <w:rsid w:val="00E40D0C"/>
    <w:rsid w:val="00E40EA8"/>
    <w:rsid w:val="00E41054"/>
    <w:rsid w:val="00E426CF"/>
    <w:rsid w:val="00E43574"/>
    <w:rsid w:val="00E45BE4"/>
    <w:rsid w:val="00E47AA7"/>
    <w:rsid w:val="00E506CE"/>
    <w:rsid w:val="00E5429E"/>
    <w:rsid w:val="00E62FA8"/>
    <w:rsid w:val="00E650F6"/>
    <w:rsid w:val="00E65822"/>
    <w:rsid w:val="00E65D7B"/>
    <w:rsid w:val="00E666F3"/>
    <w:rsid w:val="00E66CD1"/>
    <w:rsid w:val="00E67244"/>
    <w:rsid w:val="00E67AD0"/>
    <w:rsid w:val="00E74136"/>
    <w:rsid w:val="00E76361"/>
    <w:rsid w:val="00E7751A"/>
    <w:rsid w:val="00E80537"/>
    <w:rsid w:val="00E82373"/>
    <w:rsid w:val="00E824E2"/>
    <w:rsid w:val="00E82E82"/>
    <w:rsid w:val="00E8386B"/>
    <w:rsid w:val="00E87516"/>
    <w:rsid w:val="00E87FF7"/>
    <w:rsid w:val="00E916C2"/>
    <w:rsid w:val="00E91BF5"/>
    <w:rsid w:val="00E94DE8"/>
    <w:rsid w:val="00E94FCD"/>
    <w:rsid w:val="00E96064"/>
    <w:rsid w:val="00E96219"/>
    <w:rsid w:val="00E965F6"/>
    <w:rsid w:val="00E97361"/>
    <w:rsid w:val="00E9748D"/>
    <w:rsid w:val="00EA004C"/>
    <w:rsid w:val="00EA2B30"/>
    <w:rsid w:val="00EA4B0E"/>
    <w:rsid w:val="00EA582E"/>
    <w:rsid w:val="00EA5D77"/>
    <w:rsid w:val="00EA7693"/>
    <w:rsid w:val="00EA7BCB"/>
    <w:rsid w:val="00EB0D5B"/>
    <w:rsid w:val="00EB0FC3"/>
    <w:rsid w:val="00EB1290"/>
    <w:rsid w:val="00EB1EF4"/>
    <w:rsid w:val="00EB2048"/>
    <w:rsid w:val="00EB2761"/>
    <w:rsid w:val="00EB37B2"/>
    <w:rsid w:val="00EB4F8C"/>
    <w:rsid w:val="00EB705D"/>
    <w:rsid w:val="00EB753F"/>
    <w:rsid w:val="00EC09DD"/>
    <w:rsid w:val="00EC1B17"/>
    <w:rsid w:val="00EC29CE"/>
    <w:rsid w:val="00EC44DA"/>
    <w:rsid w:val="00EC5B13"/>
    <w:rsid w:val="00EC676D"/>
    <w:rsid w:val="00ED1AF7"/>
    <w:rsid w:val="00ED2290"/>
    <w:rsid w:val="00ED2C56"/>
    <w:rsid w:val="00ED3D77"/>
    <w:rsid w:val="00ED4284"/>
    <w:rsid w:val="00ED5467"/>
    <w:rsid w:val="00ED5C27"/>
    <w:rsid w:val="00ED6598"/>
    <w:rsid w:val="00EE0886"/>
    <w:rsid w:val="00EE1ACA"/>
    <w:rsid w:val="00EE20D3"/>
    <w:rsid w:val="00EE2359"/>
    <w:rsid w:val="00EE386A"/>
    <w:rsid w:val="00EE3C3C"/>
    <w:rsid w:val="00EE53B7"/>
    <w:rsid w:val="00EF1A3F"/>
    <w:rsid w:val="00EF2AC6"/>
    <w:rsid w:val="00EF348A"/>
    <w:rsid w:val="00EF39D1"/>
    <w:rsid w:val="00EF43C5"/>
    <w:rsid w:val="00EF4FB7"/>
    <w:rsid w:val="00EF554B"/>
    <w:rsid w:val="00F00BA5"/>
    <w:rsid w:val="00F00CEE"/>
    <w:rsid w:val="00F02597"/>
    <w:rsid w:val="00F032B0"/>
    <w:rsid w:val="00F115E2"/>
    <w:rsid w:val="00F11FE4"/>
    <w:rsid w:val="00F1252B"/>
    <w:rsid w:val="00F1306B"/>
    <w:rsid w:val="00F15AA1"/>
    <w:rsid w:val="00F2012C"/>
    <w:rsid w:val="00F20722"/>
    <w:rsid w:val="00F20825"/>
    <w:rsid w:val="00F21D57"/>
    <w:rsid w:val="00F23CE8"/>
    <w:rsid w:val="00F241EB"/>
    <w:rsid w:val="00F25607"/>
    <w:rsid w:val="00F26CCB"/>
    <w:rsid w:val="00F30718"/>
    <w:rsid w:val="00F330D4"/>
    <w:rsid w:val="00F33A8F"/>
    <w:rsid w:val="00F33B20"/>
    <w:rsid w:val="00F4104C"/>
    <w:rsid w:val="00F42F71"/>
    <w:rsid w:val="00F45472"/>
    <w:rsid w:val="00F47E7E"/>
    <w:rsid w:val="00F50528"/>
    <w:rsid w:val="00F51D27"/>
    <w:rsid w:val="00F53AC5"/>
    <w:rsid w:val="00F54791"/>
    <w:rsid w:val="00F556C6"/>
    <w:rsid w:val="00F55D64"/>
    <w:rsid w:val="00F5707E"/>
    <w:rsid w:val="00F57622"/>
    <w:rsid w:val="00F57E98"/>
    <w:rsid w:val="00F63D14"/>
    <w:rsid w:val="00F64699"/>
    <w:rsid w:val="00F64C0B"/>
    <w:rsid w:val="00F64E8B"/>
    <w:rsid w:val="00F65B62"/>
    <w:rsid w:val="00F707EB"/>
    <w:rsid w:val="00F729CE"/>
    <w:rsid w:val="00F7374F"/>
    <w:rsid w:val="00F739D1"/>
    <w:rsid w:val="00F73CF2"/>
    <w:rsid w:val="00F80024"/>
    <w:rsid w:val="00F801F9"/>
    <w:rsid w:val="00F80C2E"/>
    <w:rsid w:val="00F825DC"/>
    <w:rsid w:val="00F84D24"/>
    <w:rsid w:val="00F8549B"/>
    <w:rsid w:val="00F85EC9"/>
    <w:rsid w:val="00F86F2A"/>
    <w:rsid w:val="00F86F3D"/>
    <w:rsid w:val="00F90CA6"/>
    <w:rsid w:val="00F9326D"/>
    <w:rsid w:val="00F936DD"/>
    <w:rsid w:val="00F944E4"/>
    <w:rsid w:val="00F96CF7"/>
    <w:rsid w:val="00FA1090"/>
    <w:rsid w:val="00FA246D"/>
    <w:rsid w:val="00FB03BB"/>
    <w:rsid w:val="00FB124D"/>
    <w:rsid w:val="00FB29ED"/>
    <w:rsid w:val="00FB2C13"/>
    <w:rsid w:val="00FB3EDA"/>
    <w:rsid w:val="00FB4691"/>
    <w:rsid w:val="00FB4791"/>
    <w:rsid w:val="00FB4809"/>
    <w:rsid w:val="00FB7028"/>
    <w:rsid w:val="00FC0074"/>
    <w:rsid w:val="00FC03E2"/>
    <w:rsid w:val="00FC05EF"/>
    <w:rsid w:val="00FC2F43"/>
    <w:rsid w:val="00FC3907"/>
    <w:rsid w:val="00FC6BD9"/>
    <w:rsid w:val="00FD0162"/>
    <w:rsid w:val="00FD463D"/>
    <w:rsid w:val="00FE002B"/>
    <w:rsid w:val="00FE262B"/>
    <w:rsid w:val="00FE6A9E"/>
    <w:rsid w:val="00FF3743"/>
    <w:rsid w:val="00FF3801"/>
    <w:rsid w:val="00FF5EDF"/>
    <w:rsid w:val="00FF63F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1FD0E6E"/>
  <w15:docId w15:val="{467D01DA-49D9-41BF-B085-645B3D481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A91368"/>
    <w:rPr>
      <w:sz w:val="24"/>
      <w:szCs w:val="24"/>
    </w:rPr>
  </w:style>
  <w:style w:type="paragraph" w:styleId="Titolo1">
    <w:name w:val="heading 1"/>
    <w:basedOn w:val="Normale"/>
    <w:link w:val="Titolo1Carattere"/>
    <w:uiPriority w:val="1"/>
    <w:qFormat/>
    <w:rsid w:val="004327AA"/>
    <w:pPr>
      <w:widowControl w:val="0"/>
      <w:autoSpaceDE w:val="0"/>
      <w:autoSpaceDN w:val="0"/>
      <w:outlineLvl w:val="0"/>
    </w:pPr>
    <w:rPr>
      <w:b/>
      <w:bCs/>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20778"/>
    <w:pPr>
      <w:widowControl w:val="0"/>
      <w:tabs>
        <w:tab w:val="center" w:pos="4819"/>
        <w:tab w:val="right" w:pos="9638"/>
      </w:tabs>
      <w:spacing w:line="567" w:lineRule="exact"/>
    </w:pPr>
    <w:rPr>
      <w:rFonts w:ascii="Arial" w:hAnsi="Arial" w:cs="Arial"/>
      <w:sz w:val="20"/>
      <w:szCs w:val="20"/>
    </w:rPr>
  </w:style>
  <w:style w:type="paragraph" w:styleId="Pidipagina">
    <w:name w:val="footer"/>
    <w:basedOn w:val="Normale"/>
    <w:link w:val="PidipaginaCarattere"/>
    <w:uiPriority w:val="99"/>
    <w:rsid w:val="00D20778"/>
    <w:pPr>
      <w:widowControl w:val="0"/>
      <w:tabs>
        <w:tab w:val="center" w:pos="4819"/>
        <w:tab w:val="right" w:pos="9638"/>
      </w:tabs>
      <w:spacing w:line="567" w:lineRule="exact"/>
    </w:pPr>
    <w:rPr>
      <w:rFonts w:ascii="Arial" w:hAnsi="Arial" w:cs="Arial"/>
      <w:sz w:val="20"/>
      <w:szCs w:val="20"/>
    </w:rPr>
  </w:style>
  <w:style w:type="character" w:styleId="Numeropagina">
    <w:name w:val="page number"/>
    <w:basedOn w:val="Carpredefinitoparagrafo"/>
    <w:rsid w:val="00D20778"/>
  </w:style>
  <w:style w:type="character" w:styleId="Collegamentoipertestuale">
    <w:name w:val="Hyperlink"/>
    <w:rsid w:val="00D20778"/>
    <w:rPr>
      <w:color w:val="0000FF"/>
      <w:u w:val="single"/>
    </w:rPr>
  </w:style>
  <w:style w:type="paragraph" w:styleId="Testofumetto">
    <w:name w:val="Balloon Text"/>
    <w:basedOn w:val="Normale"/>
    <w:semiHidden/>
    <w:rsid w:val="0040296F"/>
    <w:rPr>
      <w:rFonts w:ascii="Tahoma" w:hAnsi="Tahoma" w:cs="Tahoma"/>
      <w:sz w:val="16"/>
      <w:szCs w:val="16"/>
    </w:rPr>
  </w:style>
  <w:style w:type="character" w:styleId="Rimandocommento">
    <w:name w:val="annotation reference"/>
    <w:uiPriority w:val="99"/>
    <w:rsid w:val="006A469A"/>
    <w:rPr>
      <w:sz w:val="16"/>
      <w:szCs w:val="16"/>
    </w:rPr>
  </w:style>
  <w:style w:type="paragraph" w:styleId="Testocommento">
    <w:name w:val="annotation text"/>
    <w:basedOn w:val="Normale"/>
    <w:link w:val="TestocommentoCarattere"/>
    <w:uiPriority w:val="99"/>
    <w:rsid w:val="006A469A"/>
    <w:rPr>
      <w:sz w:val="20"/>
      <w:szCs w:val="20"/>
    </w:rPr>
  </w:style>
  <w:style w:type="character" w:customStyle="1" w:styleId="TestocommentoCarattere">
    <w:name w:val="Testo commento Carattere"/>
    <w:link w:val="Testocommento"/>
    <w:uiPriority w:val="99"/>
    <w:rsid w:val="006A469A"/>
    <w:rPr>
      <w:lang w:eastAsia="it-IT"/>
    </w:rPr>
  </w:style>
  <w:style w:type="paragraph" w:styleId="Soggettocommento">
    <w:name w:val="annotation subject"/>
    <w:basedOn w:val="Testocommento"/>
    <w:next w:val="Testocommento"/>
    <w:link w:val="SoggettocommentoCarattere"/>
    <w:rsid w:val="006A469A"/>
    <w:rPr>
      <w:b/>
      <w:bCs/>
    </w:rPr>
  </w:style>
  <w:style w:type="character" w:customStyle="1" w:styleId="SoggettocommentoCarattere">
    <w:name w:val="Soggetto commento Carattere"/>
    <w:link w:val="Soggettocommento"/>
    <w:rsid w:val="006A469A"/>
    <w:rPr>
      <w:b/>
      <w:bCs/>
      <w:lang w:eastAsia="it-IT"/>
    </w:rPr>
  </w:style>
  <w:style w:type="paragraph" w:styleId="Corpotesto">
    <w:name w:val="Body Text"/>
    <w:basedOn w:val="Normale"/>
    <w:link w:val="CorpotestoCarattere"/>
    <w:rsid w:val="00C84B9F"/>
    <w:pPr>
      <w:spacing w:line="360" w:lineRule="auto"/>
      <w:jc w:val="both"/>
    </w:pPr>
    <w:rPr>
      <w:sz w:val="22"/>
    </w:rPr>
  </w:style>
  <w:style w:type="character" w:customStyle="1" w:styleId="CorpotestoCarattere">
    <w:name w:val="Corpo testo Carattere"/>
    <w:link w:val="Corpotesto"/>
    <w:rsid w:val="00C84B9F"/>
    <w:rPr>
      <w:sz w:val="22"/>
      <w:szCs w:val="24"/>
    </w:rPr>
  </w:style>
  <w:style w:type="paragraph" w:customStyle="1" w:styleId="provvr1">
    <w:name w:val="provv_r1"/>
    <w:basedOn w:val="Normale"/>
    <w:uiPriority w:val="99"/>
    <w:rsid w:val="00AA4D2D"/>
    <w:pPr>
      <w:spacing w:before="100" w:beforeAutospacing="1" w:after="100" w:afterAutospacing="1"/>
    </w:pPr>
  </w:style>
  <w:style w:type="paragraph" w:styleId="NormaleWeb">
    <w:name w:val="Normal (Web)"/>
    <w:basedOn w:val="Normale"/>
    <w:uiPriority w:val="99"/>
    <w:unhideWhenUsed/>
    <w:rsid w:val="00FB03BB"/>
    <w:pPr>
      <w:spacing w:before="100" w:beforeAutospacing="1" w:after="100" w:afterAutospacing="1"/>
    </w:pPr>
  </w:style>
  <w:style w:type="paragraph" w:styleId="Paragrafoelenco">
    <w:name w:val="List Paragraph"/>
    <w:aliases w:val="Elenco 1"/>
    <w:basedOn w:val="Normale"/>
    <w:link w:val="ParagrafoelencoCarattere"/>
    <w:uiPriority w:val="34"/>
    <w:qFormat/>
    <w:rsid w:val="009B47A2"/>
    <w:pPr>
      <w:ind w:left="720"/>
      <w:contextualSpacing/>
    </w:pPr>
  </w:style>
  <w:style w:type="character" w:customStyle="1" w:styleId="PidipaginaCarattere">
    <w:name w:val="Piè di pagina Carattere"/>
    <w:basedOn w:val="Carpredefinitoparagrafo"/>
    <w:link w:val="Pidipagina"/>
    <w:uiPriority w:val="99"/>
    <w:rsid w:val="00D36ADE"/>
    <w:rPr>
      <w:rFonts w:ascii="Arial" w:hAnsi="Arial" w:cs="Arial"/>
    </w:rPr>
  </w:style>
  <w:style w:type="paragraph" w:styleId="Revisione">
    <w:name w:val="Revision"/>
    <w:hidden/>
    <w:uiPriority w:val="99"/>
    <w:semiHidden/>
    <w:rsid w:val="00EB2761"/>
    <w:rPr>
      <w:sz w:val="24"/>
      <w:szCs w:val="24"/>
    </w:rPr>
  </w:style>
  <w:style w:type="character" w:customStyle="1" w:styleId="Titolo1Carattere">
    <w:name w:val="Titolo 1 Carattere"/>
    <w:basedOn w:val="Carpredefinitoparagrafo"/>
    <w:link w:val="Titolo1"/>
    <w:uiPriority w:val="1"/>
    <w:rsid w:val="004327AA"/>
    <w:rPr>
      <w:b/>
      <w:bCs/>
      <w:sz w:val="24"/>
      <w:szCs w:val="24"/>
      <w:lang w:val="en-US" w:eastAsia="en-US"/>
    </w:rPr>
  </w:style>
  <w:style w:type="character" w:customStyle="1" w:styleId="ParagrafoelencoCarattere">
    <w:name w:val="Paragrafo elenco Carattere"/>
    <w:aliases w:val="Elenco 1 Carattere"/>
    <w:link w:val="Paragrafoelenco"/>
    <w:uiPriority w:val="34"/>
    <w:qFormat/>
    <w:rsid w:val="00BB6C42"/>
    <w:rPr>
      <w:sz w:val="24"/>
      <w:szCs w:val="24"/>
    </w:rPr>
  </w:style>
  <w:style w:type="character" w:styleId="Menzionenonrisolta">
    <w:name w:val="Unresolved Mention"/>
    <w:basedOn w:val="Carpredefinitoparagrafo"/>
    <w:uiPriority w:val="99"/>
    <w:semiHidden/>
    <w:unhideWhenUsed/>
    <w:rsid w:val="008130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230352">
      <w:bodyDiv w:val="1"/>
      <w:marLeft w:val="0"/>
      <w:marRight w:val="0"/>
      <w:marTop w:val="0"/>
      <w:marBottom w:val="0"/>
      <w:divBdr>
        <w:top w:val="none" w:sz="0" w:space="0" w:color="auto"/>
        <w:left w:val="none" w:sz="0" w:space="0" w:color="auto"/>
        <w:bottom w:val="none" w:sz="0" w:space="0" w:color="auto"/>
        <w:right w:val="none" w:sz="0" w:space="0" w:color="auto"/>
      </w:divBdr>
    </w:div>
    <w:div w:id="168377242">
      <w:bodyDiv w:val="1"/>
      <w:marLeft w:val="0"/>
      <w:marRight w:val="0"/>
      <w:marTop w:val="0"/>
      <w:marBottom w:val="0"/>
      <w:divBdr>
        <w:top w:val="none" w:sz="0" w:space="0" w:color="auto"/>
        <w:left w:val="none" w:sz="0" w:space="0" w:color="auto"/>
        <w:bottom w:val="none" w:sz="0" w:space="0" w:color="auto"/>
        <w:right w:val="none" w:sz="0" w:space="0" w:color="auto"/>
      </w:divBdr>
      <w:divsChild>
        <w:div w:id="5330538">
          <w:marLeft w:val="403"/>
          <w:marRight w:val="0"/>
          <w:marTop w:val="0"/>
          <w:marBottom w:val="0"/>
          <w:divBdr>
            <w:top w:val="none" w:sz="0" w:space="0" w:color="auto"/>
            <w:left w:val="none" w:sz="0" w:space="0" w:color="auto"/>
            <w:bottom w:val="none" w:sz="0" w:space="0" w:color="auto"/>
            <w:right w:val="none" w:sz="0" w:space="0" w:color="auto"/>
          </w:divBdr>
        </w:div>
        <w:div w:id="174275035">
          <w:marLeft w:val="403"/>
          <w:marRight w:val="0"/>
          <w:marTop w:val="0"/>
          <w:marBottom w:val="0"/>
          <w:divBdr>
            <w:top w:val="none" w:sz="0" w:space="0" w:color="auto"/>
            <w:left w:val="none" w:sz="0" w:space="0" w:color="auto"/>
            <w:bottom w:val="none" w:sz="0" w:space="0" w:color="auto"/>
            <w:right w:val="none" w:sz="0" w:space="0" w:color="auto"/>
          </w:divBdr>
        </w:div>
        <w:div w:id="195851896">
          <w:marLeft w:val="403"/>
          <w:marRight w:val="0"/>
          <w:marTop w:val="0"/>
          <w:marBottom w:val="0"/>
          <w:divBdr>
            <w:top w:val="none" w:sz="0" w:space="0" w:color="auto"/>
            <w:left w:val="none" w:sz="0" w:space="0" w:color="auto"/>
            <w:bottom w:val="none" w:sz="0" w:space="0" w:color="auto"/>
            <w:right w:val="none" w:sz="0" w:space="0" w:color="auto"/>
          </w:divBdr>
        </w:div>
        <w:div w:id="281571112">
          <w:marLeft w:val="403"/>
          <w:marRight w:val="0"/>
          <w:marTop w:val="0"/>
          <w:marBottom w:val="0"/>
          <w:divBdr>
            <w:top w:val="none" w:sz="0" w:space="0" w:color="auto"/>
            <w:left w:val="none" w:sz="0" w:space="0" w:color="auto"/>
            <w:bottom w:val="none" w:sz="0" w:space="0" w:color="auto"/>
            <w:right w:val="none" w:sz="0" w:space="0" w:color="auto"/>
          </w:divBdr>
        </w:div>
        <w:div w:id="354382322">
          <w:marLeft w:val="403"/>
          <w:marRight w:val="0"/>
          <w:marTop w:val="0"/>
          <w:marBottom w:val="120"/>
          <w:divBdr>
            <w:top w:val="none" w:sz="0" w:space="0" w:color="auto"/>
            <w:left w:val="none" w:sz="0" w:space="0" w:color="auto"/>
            <w:bottom w:val="none" w:sz="0" w:space="0" w:color="auto"/>
            <w:right w:val="none" w:sz="0" w:space="0" w:color="auto"/>
          </w:divBdr>
        </w:div>
        <w:div w:id="926773303">
          <w:marLeft w:val="403"/>
          <w:marRight w:val="0"/>
          <w:marTop w:val="0"/>
          <w:marBottom w:val="0"/>
          <w:divBdr>
            <w:top w:val="none" w:sz="0" w:space="0" w:color="auto"/>
            <w:left w:val="none" w:sz="0" w:space="0" w:color="auto"/>
            <w:bottom w:val="none" w:sz="0" w:space="0" w:color="auto"/>
            <w:right w:val="none" w:sz="0" w:space="0" w:color="auto"/>
          </w:divBdr>
        </w:div>
      </w:divsChild>
    </w:div>
    <w:div w:id="198709466">
      <w:bodyDiv w:val="1"/>
      <w:marLeft w:val="0"/>
      <w:marRight w:val="0"/>
      <w:marTop w:val="0"/>
      <w:marBottom w:val="0"/>
      <w:divBdr>
        <w:top w:val="none" w:sz="0" w:space="0" w:color="auto"/>
        <w:left w:val="none" w:sz="0" w:space="0" w:color="auto"/>
        <w:bottom w:val="none" w:sz="0" w:space="0" w:color="auto"/>
        <w:right w:val="none" w:sz="0" w:space="0" w:color="auto"/>
      </w:divBdr>
    </w:div>
    <w:div w:id="254095304">
      <w:bodyDiv w:val="1"/>
      <w:marLeft w:val="0"/>
      <w:marRight w:val="0"/>
      <w:marTop w:val="0"/>
      <w:marBottom w:val="0"/>
      <w:divBdr>
        <w:top w:val="none" w:sz="0" w:space="0" w:color="auto"/>
        <w:left w:val="none" w:sz="0" w:space="0" w:color="auto"/>
        <w:bottom w:val="none" w:sz="0" w:space="0" w:color="auto"/>
        <w:right w:val="none" w:sz="0" w:space="0" w:color="auto"/>
      </w:divBdr>
    </w:div>
    <w:div w:id="264928146">
      <w:bodyDiv w:val="1"/>
      <w:marLeft w:val="0"/>
      <w:marRight w:val="0"/>
      <w:marTop w:val="0"/>
      <w:marBottom w:val="0"/>
      <w:divBdr>
        <w:top w:val="none" w:sz="0" w:space="0" w:color="auto"/>
        <w:left w:val="none" w:sz="0" w:space="0" w:color="auto"/>
        <w:bottom w:val="none" w:sz="0" w:space="0" w:color="auto"/>
        <w:right w:val="none" w:sz="0" w:space="0" w:color="auto"/>
      </w:divBdr>
      <w:divsChild>
        <w:div w:id="541937721">
          <w:marLeft w:val="403"/>
          <w:marRight w:val="0"/>
          <w:marTop w:val="0"/>
          <w:marBottom w:val="0"/>
          <w:divBdr>
            <w:top w:val="none" w:sz="0" w:space="0" w:color="auto"/>
            <w:left w:val="none" w:sz="0" w:space="0" w:color="auto"/>
            <w:bottom w:val="none" w:sz="0" w:space="0" w:color="auto"/>
            <w:right w:val="none" w:sz="0" w:space="0" w:color="auto"/>
          </w:divBdr>
        </w:div>
        <w:div w:id="803810867">
          <w:marLeft w:val="403"/>
          <w:marRight w:val="0"/>
          <w:marTop w:val="0"/>
          <w:marBottom w:val="0"/>
          <w:divBdr>
            <w:top w:val="none" w:sz="0" w:space="0" w:color="auto"/>
            <w:left w:val="none" w:sz="0" w:space="0" w:color="auto"/>
            <w:bottom w:val="none" w:sz="0" w:space="0" w:color="auto"/>
            <w:right w:val="none" w:sz="0" w:space="0" w:color="auto"/>
          </w:divBdr>
        </w:div>
        <w:div w:id="978612914">
          <w:marLeft w:val="403"/>
          <w:marRight w:val="0"/>
          <w:marTop w:val="0"/>
          <w:marBottom w:val="0"/>
          <w:divBdr>
            <w:top w:val="none" w:sz="0" w:space="0" w:color="auto"/>
            <w:left w:val="none" w:sz="0" w:space="0" w:color="auto"/>
            <w:bottom w:val="none" w:sz="0" w:space="0" w:color="auto"/>
            <w:right w:val="none" w:sz="0" w:space="0" w:color="auto"/>
          </w:divBdr>
        </w:div>
        <w:div w:id="1024021043">
          <w:marLeft w:val="403"/>
          <w:marRight w:val="0"/>
          <w:marTop w:val="0"/>
          <w:marBottom w:val="0"/>
          <w:divBdr>
            <w:top w:val="none" w:sz="0" w:space="0" w:color="auto"/>
            <w:left w:val="none" w:sz="0" w:space="0" w:color="auto"/>
            <w:bottom w:val="none" w:sz="0" w:space="0" w:color="auto"/>
            <w:right w:val="none" w:sz="0" w:space="0" w:color="auto"/>
          </w:divBdr>
        </w:div>
        <w:div w:id="1624118038">
          <w:marLeft w:val="403"/>
          <w:marRight w:val="0"/>
          <w:marTop w:val="0"/>
          <w:marBottom w:val="0"/>
          <w:divBdr>
            <w:top w:val="none" w:sz="0" w:space="0" w:color="auto"/>
            <w:left w:val="none" w:sz="0" w:space="0" w:color="auto"/>
            <w:bottom w:val="none" w:sz="0" w:space="0" w:color="auto"/>
            <w:right w:val="none" w:sz="0" w:space="0" w:color="auto"/>
          </w:divBdr>
        </w:div>
        <w:div w:id="1767187859">
          <w:marLeft w:val="403"/>
          <w:marRight w:val="0"/>
          <w:marTop w:val="0"/>
          <w:marBottom w:val="120"/>
          <w:divBdr>
            <w:top w:val="none" w:sz="0" w:space="0" w:color="auto"/>
            <w:left w:val="none" w:sz="0" w:space="0" w:color="auto"/>
            <w:bottom w:val="none" w:sz="0" w:space="0" w:color="auto"/>
            <w:right w:val="none" w:sz="0" w:space="0" w:color="auto"/>
          </w:divBdr>
        </w:div>
      </w:divsChild>
    </w:div>
    <w:div w:id="330834572">
      <w:bodyDiv w:val="1"/>
      <w:marLeft w:val="0"/>
      <w:marRight w:val="0"/>
      <w:marTop w:val="0"/>
      <w:marBottom w:val="0"/>
      <w:divBdr>
        <w:top w:val="none" w:sz="0" w:space="0" w:color="auto"/>
        <w:left w:val="none" w:sz="0" w:space="0" w:color="auto"/>
        <w:bottom w:val="none" w:sz="0" w:space="0" w:color="auto"/>
        <w:right w:val="none" w:sz="0" w:space="0" w:color="auto"/>
      </w:divBdr>
    </w:div>
    <w:div w:id="384185971">
      <w:bodyDiv w:val="1"/>
      <w:marLeft w:val="0"/>
      <w:marRight w:val="0"/>
      <w:marTop w:val="0"/>
      <w:marBottom w:val="0"/>
      <w:divBdr>
        <w:top w:val="none" w:sz="0" w:space="0" w:color="auto"/>
        <w:left w:val="none" w:sz="0" w:space="0" w:color="auto"/>
        <w:bottom w:val="none" w:sz="0" w:space="0" w:color="auto"/>
        <w:right w:val="none" w:sz="0" w:space="0" w:color="auto"/>
      </w:divBdr>
      <w:divsChild>
        <w:div w:id="1787312082">
          <w:marLeft w:val="0"/>
          <w:marRight w:val="0"/>
          <w:marTop w:val="0"/>
          <w:marBottom w:val="0"/>
          <w:divBdr>
            <w:top w:val="none" w:sz="0" w:space="0" w:color="auto"/>
            <w:left w:val="none" w:sz="0" w:space="0" w:color="auto"/>
            <w:bottom w:val="none" w:sz="0" w:space="0" w:color="auto"/>
            <w:right w:val="none" w:sz="0" w:space="0" w:color="auto"/>
          </w:divBdr>
          <w:divsChild>
            <w:div w:id="1465350472">
              <w:marLeft w:val="0"/>
              <w:marRight w:val="0"/>
              <w:marTop w:val="0"/>
              <w:marBottom w:val="12"/>
              <w:divBdr>
                <w:top w:val="none" w:sz="0" w:space="0" w:color="auto"/>
                <w:left w:val="none" w:sz="0" w:space="0" w:color="auto"/>
                <w:bottom w:val="none" w:sz="0" w:space="0" w:color="auto"/>
                <w:right w:val="none" w:sz="0" w:space="0" w:color="auto"/>
              </w:divBdr>
              <w:divsChild>
                <w:div w:id="1089891074">
                  <w:marLeft w:val="0"/>
                  <w:marRight w:val="0"/>
                  <w:marTop w:val="0"/>
                  <w:marBottom w:val="0"/>
                  <w:divBdr>
                    <w:top w:val="none" w:sz="0" w:space="0" w:color="auto"/>
                    <w:left w:val="none" w:sz="0" w:space="0" w:color="auto"/>
                    <w:bottom w:val="none" w:sz="0" w:space="0" w:color="auto"/>
                    <w:right w:val="none" w:sz="0" w:space="0" w:color="auto"/>
                  </w:divBdr>
                  <w:divsChild>
                    <w:div w:id="748579399">
                      <w:marLeft w:val="0"/>
                      <w:marRight w:val="0"/>
                      <w:marTop w:val="0"/>
                      <w:marBottom w:val="0"/>
                      <w:divBdr>
                        <w:top w:val="none" w:sz="0" w:space="0" w:color="auto"/>
                        <w:left w:val="none" w:sz="0" w:space="0" w:color="auto"/>
                        <w:bottom w:val="none" w:sz="0" w:space="0" w:color="auto"/>
                        <w:right w:val="none" w:sz="0" w:space="0" w:color="auto"/>
                      </w:divBdr>
                      <w:divsChild>
                        <w:div w:id="271985438">
                          <w:marLeft w:val="0"/>
                          <w:marRight w:val="0"/>
                          <w:marTop w:val="0"/>
                          <w:marBottom w:val="0"/>
                          <w:divBdr>
                            <w:top w:val="single" w:sz="2" w:space="0" w:color="F0F0F0"/>
                            <w:left w:val="none" w:sz="0" w:space="0" w:color="auto"/>
                            <w:bottom w:val="none" w:sz="0" w:space="0" w:color="auto"/>
                            <w:right w:val="none" w:sz="0" w:space="0" w:color="auto"/>
                          </w:divBdr>
                          <w:divsChild>
                            <w:div w:id="539170951">
                              <w:marLeft w:val="0"/>
                              <w:marRight w:val="0"/>
                              <w:marTop w:val="0"/>
                              <w:marBottom w:val="0"/>
                              <w:divBdr>
                                <w:top w:val="none" w:sz="0" w:space="0" w:color="auto"/>
                                <w:left w:val="none" w:sz="0" w:space="0" w:color="auto"/>
                                <w:bottom w:val="none" w:sz="0" w:space="0" w:color="auto"/>
                                <w:right w:val="none" w:sz="0" w:space="0" w:color="auto"/>
                              </w:divBdr>
                              <w:divsChild>
                                <w:div w:id="1615358897">
                                  <w:marLeft w:val="0"/>
                                  <w:marRight w:val="0"/>
                                  <w:marTop w:val="0"/>
                                  <w:marBottom w:val="0"/>
                                  <w:divBdr>
                                    <w:top w:val="none" w:sz="0" w:space="0" w:color="auto"/>
                                    <w:left w:val="none" w:sz="0" w:space="0" w:color="auto"/>
                                    <w:bottom w:val="none" w:sz="0" w:space="0" w:color="auto"/>
                                    <w:right w:val="none" w:sz="0" w:space="0" w:color="auto"/>
                                  </w:divBdr>
                                  <w:divsChild>
                                    <w:div w:id="2032606703">
                                      <w:marLeft w:val="0"/>
                                      <w:marRight w:val="0"/>
                                      <w:marTop w:val="0"/>
                                      <w:marBottom w:val="0"/>
                                      <w:divBdr>
                                        <w:top w:val="none" w:sz="0" w:space="0" w:color="auto"/>
                                        <w:left w:val="none" w:sz="0" w:space="0" w:color="auto"/>
                                        <w:bottom w:val="none" w:sz="0" w:space="0" w:color="auto"/>
                                        <w:right w:val="none" w:sz="0" w:space="0" w:color="auto"/>
                                      </w:divBdr>
                                      <w:divsChild>
                                        <w:div w:id="662589806">
                                          <w:marLeft w:val="0"/>
                                          <w:marRight w:val="0"/>
                                          <w:marTop w:val="0"/>
                                          <w:marBottom w:val="0"/>
                                          <w:divBdr>
                                            <w:top w:val="none" w:sz="0" w:space="0" w:color="auto"/>
                                            <w:left w:val="none" w:sz="0" w:space="0" w:color="auto"/>
                                            <w:bottom w:val="none" w:sz="0" w:space="0" w:color="auto"/>
                                            <w:right w:val="none" w:sz="0" w:space="0" w:color="auto"/>
                                          </w:divBdr>
                                          <w:divsChild>
                                            <w:div w:id="1764184858">
                                              <w:marLeft w:val="0"/>
                                              <w:marRight w:val="0"/>
                                              <w:marTop w:val="0"/>
                                              <w:marBottom w:val="0"/>
                                              <w:divBdr>
                                                <w:top w:val="none" w:sz="0" w:space="0" w:color="auto"/>
                                                <w:left w:val="none" w:sz="0" w:space="0" w:color="auto"/>
                                                <w:bottom w:val="none" w:sz="0" w:space="0" w:color="auto"/>
                                                <w:right w:val="none" w:sz="0" w:space="0" w:color="auto"/>
                                              </w:divBdr>
                                              <w:divsChild>
                                                <w:div w:id="1560745935">
                                                  <w:marLeft w:val="0"/>
                                                  <w:marRight w:val="0"/>
                                                  <w:marTop w:val="0"/>
                                                  <w:marBottom w:val="0"/>
                                                  <w:divBdr>
                                                    <w:top w:val="none" w:sz="0" w:space="0" w:color="auto"/>
                                                    <w:left w:val="none" w:sz="0" w:space="0" w:color="auto"/>
                                                    <w:bottom w:val="none" w:sz="0" w:space="0" w:color="auto"/>
                                                    <w:right w:val="none" w:sz="0" w:space="0" w:color="auto"/>
                                                  </w:divBdr>
                                                  <w:divsChild>
                                                    <w:div w:id="1637762889">
                                                      <w:marLeft w:val="0"/>
                                                      <w:marRight w:val="0"/>
                                                      <w:marTop w:val="0"/>
                                                      <w:marBottom w:val="0"/>
                                                      <w:divBdr>
                                                        <w:top w:val="none" w:sz="0" w:space="0" w:color="auto"/>
                                                        <w:left w:val="none" w:sz="0" w:space="0" w:color="auto"/>
                                                        <w:bottom w:val="none" w:sz="0" w:space="0" w:color="auto"/>
                                                        <w:right w:val="none" w:sz="0" w:space="0" w:color="auto"/>
                                                      </w:divBdr>
                                                      <w:divsChild>
                                                        <w:div w:id="824664807">
                                                          <w:marLeft w:val="0"/>
                                                          <w:marRight w:val="0"/>
                                                          <w:marTop w:val="346"/>
                                                          <w:marBottom w:val="346"/>
                                                          <w:divBdr>
                                                            <w:top w:val="none" w:sz="0" w:space="0" w:color="auto"/>
                                                            <w:left w:val="none" w:sz="0" w:space="0" w:color="auto"/>
                                                            <w:bottom w:val="none" w:sz="0" w:space="0" w:color="auto"/>
                                                            <w:right w:val="none" w:sz="0" w:space="0" w:color="auto"/>
                                                          </w:divBdr>
                                                          <w:divsChild>
                                                            <w:div w:id="1316564249">
                                                              <w:marLeft w:val="0"/>
                                                              <w:marRight w:val="0"/>
                                                              <w:marTop w:val="0"/>
                                                              <w:marBottom w:val="0"/>
                                                              <w:divBdr>
                                                                <w:top w:val="none" w:sz="0" w:space="0" w:color="auto"/>
                                                                <w:left w:val="none" w:sz="0" w:space="0" w:color="auto"/>
                                                                <w:bottom w:val="none" w:sz="0" w:space="0" w:color="auto"/>
                                                                <w:right w:val="none" w:sz="0" w:space="0" w:color="auto"/>
                                                              </w:divBdr>
                                                              <w:divsChild>
                                                                <w:div w:id="1442996923">
                                                                  <w:marLeft w:val="0"/>
                                                                  <w:marRight w:val="0"/>
                                                                  <w:marTop w:val="0"/>
                                                                  <w:marBottom w:val="0"/>
                                                                  <w:divBdr>
                                                                    <w:top w:val="none" w:sz="0" w:space="0" w:color="auto"/>
                                                                    <w:left w:val="none" w:sz="0" w:space="0" w:color="auto"/>
                                                                    <w:bottom w:val="none" w:sz="0" w:space="0" w:color="auto"/>
                                                                    <w:right w:val="none" w:sz="0" w:space="0" w:color="auto"/>
                                                                  </w:divBdr>
                                                                  <w:divsChild>
                                                                    <w:div w:id="1991061136">
                                                                      <w:marLeft w:val="0"/>
                                                                      <w:marRight w:val="0"/>
                                                                      <w:marTop w:val="0"/>
                                                                      <w:marBottom w:val="0"/>
                                                                      <w:divBdr>
                                                                        <w:top w:val="none" w:sz="0" w:space="0" w:color="auto"/>
                                                                        <w:left w:val="none" w:sz="0" w:space="0" w:color="auto"/>
                                                                        <w:bottom w:val="none" w:sz="0" w:space="0" w:color="auto"/>
                                                                        <w:right w:val="none" w:sz="0" w:space="0" w:color="auto"/>
                                                                      </w:divBdr>
                                                                      <w:divsChild>
                                                                        <w:div w:id="1771394037">
                                                                          <w:marLeft w:val="0"/>
                                                                          <w:marRight w:val="0"/>
                                                                          <w:marTop w:val="0"/>
                                                                          <w:marBottom w:val="0"/>
                                                                          <w:divBdr>
                                                                            <w:top w:val="none" w:sz="0" w:space="0" w:color="auto"/>
                                                                            <w:left w:val="none" w:sz="0" w:space="0" w:color="auto"/>
                                                                            <w:bottom w:val="none" w:sz="0" w:space="0" w:color="auto"/>
                                                                            <w:right w:val="none" w:sz="0" w:space="0" w:color="auto"/>
                                                                          </w:divBdr>
                                                                          <w:divsChild>
                                                                            <w:div w:id="782379747">
                                                                              <w:marLeft w:val="0"/>
                                                                              <w:marRight w:val="0"/>
                                                                              <w:marTop w:val="0"/>
                                                                              <w:marBottom w:val="288"/>
                                                                              <w:divBdr>
                                                                                <w:top w:val="none" w:sz="0" w:space="0" w:color="auto"/>
                                                                                <w:left w:val="none" w:sz="0" w:space="0" w:color="auto"/>
                                                                                <w:bottom w:val="none" w:sz="0" w:space="0" w:color="auto"/>
                                                                                <w:right w:val="none" w:sz="0" w:space="0" w:color="auto"/>
                                                                              </w:divBdr>
                                                                              <w:divsChild>
                                                                                <w:div w:id="544100452">
                                                                                  <w:marLeft w:val="0"/>
                                                                                  <w:marRight w:val="0"/>
                                                                                  <w:marTop w:val="0"/>
                                                                                  <w:marBottom w:val="0"/>
                                                                                  <w:divBdr>
                                                                                    <w:top w:val="none" w:sz="0" w:space="0" w:color="auto"/>
                                                                                    <w:left w:val="none" w:sz="0" w:space="0" w:color="auto"/>
                                                                                    <w:bottom w:val="none" w:sz="0" w:space="0" w:color="auto"/>
                                                                                    <w:right w:val="none" w:sz="0" w:space="0" w:color="auto"/>
                                                                                  </w:divBdr>
                                                                                  <w:divsChild>
                                                                                    <w:div w:id="110103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2694216">
      <w:bodyDiv w:val="1"/>
      <w:marLeft w:val="0"/>
      <w:marRight w:val="0"/>
      <w:marTop w:val="0"/>
      <w:marBottom w:val="0"/>
      <w:divBdr>
        <w:top w:val="none" w:sz="0" w:space="0" w:color="auto"/>
        <w:left w:val="none" w:sz="0" w:space="0" w:color="auto"/>
        <w:bottom w:val="none" w:sz="0" w:space="0" w:color="auto"/>
        <w:right w:val="none" w:sz="0" w:space="0" w:color="auto"/>
      </w:divBdr>
    </w:div>
    <w:div w:id="611205171">
      <w:bodyDiv w:val="1"/>
      <w:marLeft w:val="0"/>
      <w:marRight w:val="0"/>
      <w:marTop w:val="0"/>
      <w:marBottom w:val="0"/>
      <w:divBdr>
        <w:top w:val="none" w:sz="0" w:space="0" w:color="auto"/>
        <w:left w:val="none" w:sz="0" w:space="0" w:color="auto"/>
        <w:bottom w:val="none" w:sz="0" w:space="0" w:color="auto"/>
        <w:right w:val="none" w:sz="0" w:space="0" w:color="auto"/>
      </w:divBdr>
      <w:divsChild>
        <w:div w:id="1030111219">
          <w:marLeft w:val="403"/>
          <w:marRight w:val="0"/>
          <w:marTop w:val="0"/>
          <w:marBottom w:val="0"/>
          <w:divBdr>
            <w:top w:val="none" w:sz="0" w:space="0" w:color="auto"/>
            <w:left w:val="none" w:sz="0" w:space="0" w:color="auto"/>
            <w:bottom w:val="none" w:sz="0" w:space="0" w:color="auto"/>
            <w:right w:val="none" w:sz="0" w:space="0" w:color="auto"/>
          </w:divBdr>
        </w:div>
        <w:div w:id="1246963116">
          <w:marLeft w:val="403"/>
          <w:marRight w:val="0"/>
          <w:marTop w:val="0"/>
          <w:marBottom w:val="0"/>
          <w:divBdr>
            <w:top w:val="none" w:sz="0" w:space="0" w:color="auto"/>
            <w:left w:val="none" w:sz="0" w:space="0" w:color="auto"/>
            <w:bottom w:val="none" w:sz="0" w:space="0" w:color="auto"/>
            <w:right w:val="none" w:sz="0" w:space="0" w:color="auto"/>
          </w:divBdr>
        </w:div>
        <w:div w:id="1438450716">
          <w:marLeft w:val="403"/>
          <w:marRight w:val="0"/>
          <w:marTop w:val="0"/>
          <w:marBottom w:val="120"/>
          <w:divBdr>
            <w:top w:val="none" w:sz="0" w:space="0" w:color="auto"/>
            <w:left w:val="none" w:sz="0" w:space="0" w:color="auto"/>
            <w:bottom w:val="none" w:sz="0" w:space="0" w:color="auto"/>
            <w:right w:val="none" w:sz="0" w:space="0" w:color="auto"/>
          </w:divBdr>
        </w:div>
        <w:div w:id="1552040386">
          <w:marLeft w:val="403"/>
          <w:marRight w:val="0"/>
          <w:marTop w:val="0"/>
          <w:marBottom w:val="0"/>
          <w:divBdr>
            <w:top w:val="none" w:sz="0" w:space="0" w:color="auto"/>
            <w:left w:val="none" w:sz="0" w:space="0" w:color="auto"/>
            <w:bottom w:val="none" w:sz="0" w:space="0" w:color="auto"/>
            <w:right w:val="none" w:sz="0" w:space="0" w:color="auto"/>
          </w:divBdr>
        </w:div>
        <w:div w:id="1789546120">
          <w:marLeft w:val="403"/>
          <w:marRight w:val="0"/>
          <w:marTop w:val="0"/>
          <w:marBottom w:val="0"/>
          <w:divBdr>
            <w:top w:val="none" w:sz="0" w:space="0" w:color="auto"/>
            <w:left w:val="none" w:sz="0" w:space="0" w:color="auto"/>
            <w:bottom w:val="none" w:sz="0" w:space="0" w:color="auto"/>
            <w:right w:val="none" w:sz="0" w:space="0" w:color="auto"/>
          </w:divBdr>
        </w:div>
        <w:div w:id="2078436409">
          <w:marLeft w:val="403"/>
          <w:marRight w:val="0"/>
          <w:marTop w:val="0"/>
          <w:marBottom w:val="0"/>
          <w:divBdr>
            <w:top w:val="none" w:sz="0" w:space="0" w:color="auto"/>
            <w:left w:val="none" w:sz="0" w:space="0" w:color="auto"/>
            <w:bottom w:val="none" w:sz="0" w:space="0" w:color="auto"/>
            <w:right w:val="none" w:sz="0" w:space="0" w:color="auto"/>
          </w:divBdr>
        </w:div>
      </w:divsChild>
    </w:div>
    <w:div w:id="769006544">
      <w:bodyDiv w:val="1"/>
      <w:marLeft w:val="0"/>
      <w:marRight w:val="0"/>
      <w:marTop w:val="0"/>
      <w:marBottom w:val="0"/>
      <w:divBdr>
        <w:top w:val="none" w:sz="0" w:space="0" w:color="auto"/>
        <w:left w:val="none" w:sz="0" w:space="0" w:color="auto"/>
        <w:bottom w:val="none" w:sz="0" w:space="0" w:color="auto"/>
        <w:right w:val="none" w:sz="0" w:space="0" w:color="auto"/>
      </w:divBdr>
    </w:div>
    <w:div w:id="925187241">
      <w:bodyDiv w:val="1"/>
      <w:marLeft w:val="0"/>
      <w:marRight w:val="0"/>
      <w:marTop w:val="0"/>
      <w:marBottom w:val="0"/>
      <w:divBdr>
        <w:top w:val="none" w:sz="0" w:space="0" w:color="auto"/>
        <w:left w:val="none" w:sz="0" w:space="0" w:color="auto"/>
        <w:bottom w:val="none" w:sz="0" w:space="0" w:color="auto"/>
        <w:right w:val="none" w:sz="0" w:space="0" w:color="auto"/>
      </w:divBdr>
    </w:div>
    <w:div w:id="1103575178">
      <w:bodyDiv w:val="1"/>
      <w:marLeft w:val="0"/>
      <w:marRight w:val="0"/>
      <w:marTop w:val="0"/>
      <w:marBottom w:val="0"/>
      <w:divBdr>
        <w:top w:val="none" w:sz="0" w:space="0" w:color="auto"/>
        <w:left w:val="none" w:sz="0" w:space="0" w:color="auto"/>
        <w:bottom w:val="none" w:sz="0" w:space="0" w:color="auto"/>
        <w:right w:val="none" w:sz="0" w:space="0" w:color="auto"/>
      </w:divBdr>
    </w:div>
    <w:div w:id="1232545780">
      <w:bodyDiv w:val="1"/>
      <w:marLeft w:val="0"/>
      <w:marRight w:val="0"/>
      <w:marTop w:val="0"/>
      <w:marBottom w:val="0"/>
      <w:divBdr>
        <w:top w:val="none" w:sz="0" w:space="0" w:color="auto"/>
        <w:left w:val="none" w:sz="0" w:space="0" w:color="auto"/>
        <w:bottom w:val="none" w:sz="0" w:space="0" w:color="auto"/>
        <w:right w:val="none" w:sz="0" w:space="0" w:color="auto"/>
      </w:divBdr>
      <w:divsChild>
        <w:div w:id="210844893">
          <w:marLeft w:val="403"/>
          <w:marRight w:val="0"/>
          <w:marTop w:val="0"/>
          <w:marBottom w:val="0"/>
          <w:divBdr>
            <w:top w:val="none" w:sz="0" w:space="0" w:color="auto"/>
            <w:left w:val="none" w:sz="0" w:space="0" w:color="auto"/>
            <w:bottom w:val="none" w:sz="0" w:space="0" w:color="auto"/>
            <w:right w:val="none" w:sz="0" w:space="0" w:color="auto"/>
          </w:divBdr>
        </w:div>
        <w:div w:id="340818159">
          <w:marLeft w:val="403"/>
          <w:marRight w:val="0"/>
          <w:marTop w:val="0"/>
          <w:marBottom w:val="0"/>
          <w:divBdr>
            <w:top w:val="none" w:sz="0" w:space="0" w:color="auto"/>
            <w:left w:val="none" w:sz="0" w:space="0" w:color="auto"/>
            <w:bottom w:val="none" w:sz="0" w:space="0" w:color="auto"/>
            <w:right w:val="none" w:sz="0" w:space="0" w:color="auto"/>
          </w:divBdr>
        </w:div>
        <w:div w:id="436294424">
          <w:marLeft w:val="403"/>
          <w:marRight w:val="0"/>
          <w:marTop w:val="0"/>
          <w:marBottom w:val="0"/>
          <w:divBdr>
            <w:top w:val="none" w:sz="0" w:space="0" w:color="auto"/>
            <w:left w:val="none" w:sz="0" w:space="0" w:color="auto"/>
            <w:bottom w:val="none" w:sz="0" w:space="0" w:color="auto"/>
            <w:right w:val="none" w:sz="0" w:space="0" w:color="auto"/>
          </w:divBdr>
        </w:div>
        <w:div w:id="451244972">
          <w:marLeft w:val="403"/>
          <w:marRight w:val="0"/>
          <w:marTop w:val="0"/>
          <w:marBottom w:val="120"/>
          <w:divBdr>
            <w:top w:val="none" w:sz="0" w:space="0" w:color="auto"/>
            <w:left w:val="none" w:sz="0" w:space="0" w:color="auto"/>
            <w:bottom w:val="none" w:sz="0" w:space="0" w:color="auto"/>
            <w:right w:val="none" w:sz="0" w:space="0" w:color="auto"/>
          </w:divBdr>
        </w:div>
        <w:div w:id="1867324949">
          <w:marLeft w:val="403"/>
          <w:marRight w:val="0"/>
          <w:marTop w:val="0"/>
          <w:marBottom w:val="0"/>
          <w:divBdr>
            <w:top w:val="none" w:sz="0" w:space="0" w:color="auto"/>
            <w:left w:val="none" w:sz="0" w:space="0" w:color="auto"/>
            <w:bottom w:val="none" w:sz="0" w:space="0" w:color="auto"/>
            <w:right w:val="none" w:sz="0" w:space="0" w:color="auto"/>
          </w:divBdr>
        </w:div>
        <w:div w:id="1932005214">
          <w:marLeft w:val="403"/>
          <w:marRight w:val="0"/>
          <w:marTop w:val="0"/>
          <w:marBottom w:val="0"/>
          <w:divBdr>
            <w:top w:val="none" w:sz="0" w:space="0" w:color="auto"/>
            <w:left w:val="none" w:sz="0" w:space="0" w:color="auto"/>
            <w:bottom w:val="none" w:sz="0" w:space="0" w:color="auto"/>
            <w:right w:val="none" w:sz="0" w:space="0" w:color="auto"/>
          </w:divBdr>
        </w:div>
      </w:divsChild>
    </w:div>
    <w:div w:id="1339848670">
      <w:bodyDiv w:val="1"/>
      <w:marLeft w:val="0"/>
      <w:marRight w:val="0"/>
      <w:marTop w:val="0"/>
      <w:marBottom w:val="0"/>
      <w:divBdr>
        <w:top w:val="none" w:sz="0" w:space="0" w:color="auto"/>
        <w:left w:val="none" w:sz="0" w:space="0" w:color="auto"/>
        <w:bottom w:val="none" w:sz="0" w:space="0" w:color="auto"/>
        <w:right w:val="none" w:sz="0" w:space="0" w:color="auto"/>
      </w:divBdr>
      <w:divsChild>
        <w:div w:id="99297397">
          <w:marLeft w:val="389"/>
          <w:marRight w:val="0"/>
          <w:marTop w:val="60"/>
          <w:marBottom w:val="0"/>
          <w:divBdr>
            <w:top w:val="none" w:sz="0" w:space="0" w:color="auto"/>
            <w:left w:val="none" w:sz="0" w:space="0" w:color="auto"/>
            <w:bottom w:val="none" w:sz="0" w:space="0" w:color="auto"/>
            <w:right w:val="none" w:sz="0" w:space="0" w:color="auto"/>
          </w:divBdr>
        </w:div>
        <w:div w:id="1423794249">
          <w:marLeft w:val="274"/>
          <w:marRight w:val="0"/>
          <w:marTop w:val="60"/>
          <w:marBottom w:val="0"/>
          <w:divBdr>
            <w:top w:val="none" w:sz="0" w:space="0" w:color="auto"/>
            <w:left w:val="none" w:sz="0" w:space="0" w:color="auto"/>
            <w:bottom w:val="none" w:sz="0" w:space="0" w:color="auto"/>
            <w:right w:val="none" w:sz="0" w:space="0" w:color="auto"/>
          </w:divBdr>
        </w:div>
        <w:div w:id="1844514770">
          <w:marLeft w:val="432"/>
          <w:marRight w:val="0"/>
          <w:marTop w:val="60"/>
          <w:marBottom w:val="0"/>
          <w:divBdr>
            <w:top w:val="none" w:sz="0" w:space="0" w:color="auto"/>
            <w:left w:val="none" w:sz="0" w:space="0" w:color="auto"/>
            <w:bottom w:val="none" w:sz="0" w:space="0" w:color="auto"/>
            <w:right w:val="none" w:sz="0" w:space="0" w:color="auto"/>
          </w:divBdr>
        </w:div>
        <w:div w:id="2067484533">
          <w:marLeft w:val="432"/>
          <w:marRight w:val="0"/>
          <w:marTop w:val="0"/>
          <w:marBottom w:val="0"/>
          <w:divBdr>
            <w:top w:val="none" w:sz="0" w:space="0" w:color="auto"/>
            <w:left w:val="none" w:sz="0" w:space="0" w:color="auto"/>
            <w:bottom w:val="none" w:sz="0" w:space="0" w:color="auto"/>
            <w:right w:val="none" w:sz="0" w:space="0" w:color="auto"/>
          </w:divBdr>
        </w:div>
      </w:divsChild>
    </w:div>
    <w:div w:id="1430617945">
      <w:bodyDiv w:val="1"/>
      <w:marLeft w:val="0"/>
      <w:marRight w:val="0"/>
      <w:marTop w:val="0"/>
      <w:marBottom w:val="0"/>
      <w:divBdr>
        <w:top w:val="none" w:sz="0" w:space="0" w:color="auto"/>
        <w:left w:val="none" w:sz="0" w:space="0" w:color="auto"/>
        <w:bottom w:val="none" w:sz="0" w:space="0" w:color="auto"/>
        <w:right w:val="none" w:sz="0" w:space="0" w:color="auto"/>
      </w:divBdr>
    </w:div>
    <w:div w:id="1642804125">
      <w:bodyDiv w:val="1"/>
      <w:marLeft w:val="0"/>
      <w:marRight w:val="0"/>
      <w:marTop w:val="0"/>
      <w:marBottom w:val="0"/>
      <w:divBdr>
        <w:top w:val="none" w:sz="0" w:space="0" w:color="auto"/>
        <w:left w:val="none" w:sz="0" w:space="0" w:color="auto"/>
        <w:bottom w:val="none" w:sz="0" w:space="0" w:color="auto"/>
        <w:right w:val="none" w:sz="0" w:space="0" w:color="auto"/>
      </w:divBdr>
      <w:divsChild>
        <w:div w:id="801656880">
          <w:marLeft w:val="389"/>
          <w:marRight w:val="0"/>
          <w:marTop w:val="60"/>
          <w:marBottom w:val="0"/>
          <w:divBdr>
            <w:top w:val="none" w:sz="0" w:space="0" w:color="auto"/>
            <w:left w:val="none" w:sz="0" w:space="0" w:color="auto"/>
            <w:bottom w:val="none" w:sz="0" w:space="0" w:color="auto"/>
            <w:right w:val="none" w:sz="0" w:space="0" w:color="auto"/>
          </w:divBdr>
        </w:div>
        <w:div w:id="1190097149">
          <w:marLeft w:val="274"/>
          <w:marRight w:val="0"/>
          <w:marTop w:val="60"/>
          <w:marBottom w:val="0"/>
          <w:divBdr>
            <w:top w:val="none" w:sz="0" w:space="0" w:color="auto"/>
            <w:left w:val="none" w:sz="0" w:space="0" w:color="auto"/>
            <w:bottom w:val="none" w:sz="0" w:space="0" w:color="auto"/>
            <w:right w:val="none" w:sz="0" w:space="0" w:color="auto"/>
          </w:divBdr>
        </w:div>
        <w:div w:id="1450978327">
          <w:marLeft w:val="432"/>
          <w:marRight w:val="0"/>
          <w:marTop w:val="60"/>
          <w:marBottom w:val="0"/>
          <w:divBdr>
            <w:top w:val="none" w:sz="0" w:space="0" w:color="auto"/>
            <w:left w:val="none" w:sz="0" w:space="0" w:color="auto"/>
            <w:bottom w:val="none" w:sz="0" w:space="0" w:color="auto"/>
            <w:right w:val="none" w:sz="0" w:space="0" w:color="auto"/>
          </w:divBdr>
        </w:div>
        <w:div w:id="1691639393">
          <w:marLeft w:val="432"/>
          <w:marRight w:val="0"/>
          <w:marTop w:val="0"/>
          <w:marBottom w:val="0"/>
          <w:divBdr>
            <w:top w:val="none" w:sz="0" w:space="0" w:color="auto"/>
            <w:left w:val="none" w:sz="0" w:space="0" w:color="auto"/>
            <w:bottom w:val="none" w:sz="0" w:space="0" w:color="auto"/>
            <w:right w:val="none" w:sz="0" w:space="0" w:color="auto"/>
          </w:divBdr>
        </w:div>
      </w:divsChild>
    </w:div>
    <w:div w:id="1733692749">
      <w:bodyDiv w:val="1"/>
      <w:marLeft w:val="0"/>
      <w:marRight w:val="0"/>
      <w:marTop w:val="0"/>
      <w:marBottom w:val="0"/>
      <w:divBdr>
        <w:top w:val="none" w:sz="0" w:space="0" w:color="auto"/>
        <w:left w:val="none" w:sz="0" w:space="0" w:color="auto"/>
        <w:bottom w:val="none" w:sz="0" w:space="0" w:color="auto"/>
        <w:right w:val="none" w:sz="0" w:space="0" w:color="auto"/>
      </w:divBdr>
    </w:div>
    <w:div w:id="1897005476">
      <w:bodyDiv w:val="1"/>
      <w:marLeft w:val="0"/>
      <w:marRight w:val="0"/>
      <w:marTop w:val="0"/>
      <w:marBottom w:val="0"/>
      <w:divBdr>
        <w:top w:val="none" w:sz="0" w:space="0" w:color="auto"/>
        <w:left w:val="none" w:sz="0" w:space="0" w:color="auto"/>
        <w:bottom w:val="none" w:sz="0" w:space="0" w:color="auto"/>
        <w:right w:val="none" w:sz="0" w:space="0" w:color="auto"/>
      </w:divBdr>
    </w:div>
    <w:div w:id="1929851122">
      <w:bodyDiv w:val="1"/>
      <w:marLeft w:val="0"/>
      <w:marRight w:val="0"/>
      <w:marTop w:val="0"/>
      <w:marBottom w:val="0"/>
      <w:divBdr>
        <w:top w:val="none" w:sz="0" w:space="0" w:color="auto"/>
        <w:left w:val="none" w:sz="0" w:space="0" w:color="auto"/>
        <w:bottom w:val="none" w:sz="0" w:space="0" w:color="auto"/>
        <w:right w:val="none" w:sz="0" w:space="0" w:color="auto"/>
      </w:divBdr>
    </w:div>
    <w:div w:id="2115830295">
      <w:bodyDiv w:val="1"/>
      <w:marLeft w:val="0"/>
      <w:marRight w:val="0"/>
      <w:marTop w:val="0"/>
      <w:marBottom w:val="0"/>
      <w:divBdr>
        <w:top w:val="none" w:sz="0" w:space="0" w:color="auto"/>
        <w:left w:val="none" w:sz="0" w:space="0" w:color="auto"/>
        <w:bottom w:val="none" w:sz="0" w:space="0" w:color="auto"/>
        <w:right w:val="none" w:sz="0" w:space="0" w:color="auto"/>
      </w:divBdr>
      <w:divsChild>
        <w:div w:id="232159195">
          <w:marLeft w:val="0"/>
          <w:marRight w:val="0"/>
          <w:marTop w:val="0"/>
          <w:marBottom w:val="120"/>
          <w:divBdr>
            <w:top w:val="none" w:sz="0" w:space="0" w:color="auto"/>
            <w:left w:val="none" w:sz="0" w:space="0" w:color="auto"/>
            <w:bottom w:val="none" w:sz="0" w:space="0" w:color="auto"/>
            <w:right w:val="none" w:sz="0" w:space="0" w:color="auto"/>
          </w:divBdr>
        </w:div>
        <w:div w:id="925918614">
          <w:marLeft w:val="0"/>
          <w:marRight w:val="0"/>
          <w:marTop w:val="0"/>
          <w:marBottom w:val="120"/>
          <w:divBdr>
            <w:top w:val="none" w:sz="0" w:space="0" w:color="auto"/>
            <w:left w:val="none" w:sz="0" w:space="0" w:color="auto"/>
            <w:bottom w:val="none" w:sz="0" w:space="0" w:color="auto"/>
            <w:right w:val="none" w:sz="0" w:space="0" w:color="auto"/>
          </w:divBdr>
        </w:div>
        <w:div w:id="1176848325">
          <w:marLeft w:val="0"/>
          <w:marRight w:val="0"/>
          <w:marTop w:val="0"/>
          <w:marBottom w:val="120"/>
          <w:divBdr>
            <w:top w:val="none" w:sz="0" w:space="0" w:color="auto"/>
            <w:left w:val="none" w:sz="0" w:space="0" w:color="auto"/>
            <w:bottom w:val="none" w:sz="0" w:space="0" w:color="auto"/>
            <w:right w:val="none" w:sz="0" w:space="0" w:color="auto"/>
          </w:divBdr>
        </w:div>
      </w:divsChild>
    </w:div>
    <w:div w:id="212395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re_sardegna@pce.agenziademanio.i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agenziademanio.it"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B7BD6A457D00DA4F80EB1F44E2514AD9" ma:contentTypeVersion="16" ma:contentTypeDescription="Creare un nuovo documento." ma:contentTypeScope="" ma:versionID="30d0fc408efd40a81b88351164dc5619">
  <xsd:schema xmlns:xsd="http://www.w3.org/2001/XMLSchema" xmlns:xs="http://www.w3.org/2001/XMLSchema" xmlns:p="http://schemas.microsoft.com/office/2006/metadata/properties" xmlns:ns2="bcad5845-7324-4c0c-994d-464206e48899" xmlns:ns3="59fe7313-8647-49db-82f6-d36f2f108e49" targetNamespace="http://schemas.microsoft.com/office/2006/metadata/properties" ma:root="true" ma:fieldsID="0b4905f5a92cda3d189f4b15db1d2686" ns2:_="" ns3:_="">
    <xsd:import namespace="bcad5845-7324-4c0c-994d-464206e48899"/>
    <xsd:import namespace="59fe7313-8647-49db-82f6-d36f2f108e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d5845-7324-4c0c-994d-464206e488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fe7313-8647-49db-82f6-d36f2f108e4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a09cb48-38e1-493a-ad50-026007daef94}" ma:internalName="TaxCatchAll" ma:showField="CatchAllData" ma:web="59fe7313-8647-49db-82f6-d36f2f108e4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cad5845-7324-4c0c-994d-464206e48899">
      <Terms xmlns="http://schemas.microsoft.com/office/infopath/2007/PartnerControls"/>
    </lcf76f155ced4ddcb4097134ff3c332f>
    <TaxCatchAll xmlns="59fe7313-8647-49db-82f6-d36f2f108e49" xsi:nil="true"/>
  </documentManagement>
</p:properties>
</file>

<file path=customXml/itemProps1.xml><?xml version="1.0" encoding="utf-8"?>
<ds:datastoreItem xmlns:ds="http://schemas.openxmlformats.org/officeDocument/2006/customXml" ds:itemID="{22515E35-A465-4653-B87E-CDE7E51DF652}">
  <ds:schemaRefs>
    <ds:schemaRef ds:uri="http://schemas.openxmlformats.org/officeDocument/2006/bibliography"/>
  </ds:schemaRefs>
</ds:datastoreItem>
</file>

<file path=customXml/itemProps2.xml><?xml version="1.0" encoding="utf-8"?>
<ds:datastoreItem xmlns:ds="http://schemas.openxmlformats.org/officeDocument/2006/customXml" ds:itemID="{8759D0EA-C8C5-4E65-BA85-3349D5845678}"/>
</file>

<file path=customXml/itemProps3.xml><?xml version="1.0" encoding="utf-8"?>
<ds:datastoreItem xmlns:ds="http://schemas.openxmlformats.org/officeDocument/2006/customXml" ds:itemID="{46A388FC-D58B-44FD-A241-4DADD9E1949B}">
  <ds:schemaRefs>
    <ds:schemaRef ds:uri="http://schemas.microsoft.com/sharepoint/v3/contenttype/forms"/>
  </ds:schemaRefs>
</ds:datastoreItem>
</file>

<file path=customXml/itemProps4.xml><?xml version="1.0" encoding="utf-8"?>
<ds:datastoreItem xmlns:ds="http://schemas.openxmlformats.org/officeDocument/2006/customXml" ds:itemID="{4BE21666-C6BA-43D0-86F5-D0E3CE3505FD}">
  <ds:schemaRefs>
    <ds:schemaRef ds:uri="bcad5845-7324-4c0c-994d-464206e48899"/>
    <ds:schemaRef ds:uri="http://purl.org/dc/dcmitype/"/>
    <ds:schemaRef ds:uri="59fe7313-8647-49db-82f6-d36f2f108e49"/>
    <ds:schemaRef ds:uri="http://schemas.microsoft.com/office/2006/documentManagement/types"/>
    <ds:schemaRef ds:uri="http://www.w3.org/XML/1998/namespace"/>
    <ds:schemaRef ds:uri="http://schemas.openxmlformats.org/package/2006/metadata/core-properties"/>
    <ds:schemaRef ds:uri="http://purl.org/dc/elements/1.1/"/>
    <ds:schemaRef ds:uri="http://schemas.microsoft.com/office/infopath/2007/PartnerControls"/>
    <ds:schemaRef ds:uri="http://purl.org/dc/term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19</Pages>
  <Words>4591</Words>
  <Characters>26173</Characters>
  <Application>Microsoft Office Word</Application>
  <DocSecurity>0</DocSecurity>
  <Lines>218</Lines>
  <Paragraphs>61</Paragraphs>
  <ScaleCrop>false</ScaleCrop>
  <HeadingPairs>
    <vt:vector size="2" baseType="variant">
      <vt:variant>
        <vt:lpstr>Titolo</vt:lpstr>
      </vt:variant>
      <vt:variant>
        <vt:i4>1</vt:i4>
      </vt:variant>
    </vt:vector>
  </HeadingPairs>
  <TitlesOfParts>
    <vt:vector size="1" baseType="lpstr">
      <vt:lpstr>Foglio uso bollo</vt:lpstr>
    </vt:vector>
  </TitlesOfParts>
  <Manager>Nicola Bruni</Manager>
  <Company>by www.fiseprovincia.it</Company>
  <LinksUpToDate>false</LinksUpToDate>
  <CharactersWithSpaces>30703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Foglio uso bollo</dc:title>
  <dc:creator>FRANZESE MARIA FRANCESCA</dc:creator>
  <cp:lastModifiedBy>ARRICA PIETRO</cp:lastModifiedBy>
  <cp:revision>42</cp:revision>
  <cp:lastPrinted>2025-12-03T18:42:00Z</cp:lastPrinted>
  <dcterms:created xsi:type="dcterms:W3CDTF">2018-07-25T06:48:00Z</dcterms:created>
  <dcterms:modified xsi:type="dcterms:W3CDTF">2025-12-04T08:43:00Z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0x010100B7BD6A457D00DA4F80EB1F44E2514AD9</vt:lpwstr>
  </property>
  <property fmtid="{D5CDD505-2E9C-101B-9397-08002B2CF9AE}" pid="3" name="MSIP_Label_c078091e-e61d-4883-a332-9368e619fa5f_Enabled">
    <vt:lpwstr>true</vt:lpwstr>
  </property>
  <property fmtid="{D5CDD505-2E9C-101B-9397-08002B2CF9AE}" pid="4" name="MSIP_Label_c078091e-e61d-4883-a332-9368e619fa5f_SetDate">
    <vt:lpwstr>2025-12-03T18:42:35Z</vt:lpwstr>
  </property>
  <property fmtid="{D5CDD505-2E9C-101B-9397-08002B2CF9AE}" pid="5" name="MSIP_Label_c078091e-e61d-4883-a332-9368e619fa5f_Method">
    <vt:lpwstr>Privileged</vt:lpwstr>
  </property>
  <property fmtid="{D5CDD505-2E9C-101B-9397-08002B2CF9AE}" pid="6" name="MSIP_Label_c078091e-e61d-4883-a332-9368e619fa5f_Name">
    <vt:lpwstr>Pubblico</vt:lpwstr>
  </property>
  <property fmtid="{D5CDD505-2E9C-101B-9397-08002B2CF9AE}" pid="7" name="MSIP_Label_c078091e-e61d-4883-a332-9368e619fa5f_SiteId">
    <vt:lpwstr>5c13bf6f-11aa-44a8-aac0-fc5ed659c30a</vt:lpwstr>
  </property>
  <property fmtid="{D5CDD505-2E9C-101B-9397-08002B2CF9AE}" pid="8" name="MSIP_Label_c078091e-e61d-4883-a332-9368e619fa5f_ActionId">
    <vt:lpwstr>bfca7329-111a-4b17-91b9-6d4adfaf7ebe</vt:lpwstr>
  </property>
  <property fmtid="{D5CDD505-2E9C-101B-9397-08002B2CF9AE}" pid="9" name="MSIP_Label_c078091e-e61d-4883-a332-9368e619fa5f_ContentBits">
    <vt:lpwstr>0</vt:lpwstr>
  </property>
  <property fmtid="{D5CDD505-2E9C-101B-9397-08002B2CF9AE}" pid="10" name="MSIP_Label_c078091e-e61d-4883-a332-9368e619fa5f_Tag">
    <vt:lpwstr>10, 0, 1, 1</vt:lpwstr>
  </property>
  <property fmtid="{D5CDD505-2E9C-101B-9397-08002B2CF9AE}" pid="11" name="MediaServiceImageTags">
    <vt:lpwstr/>
  </property>
</Properties>
</file>